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4C3" w:rsidRPr="0008631E" w:rsidRDefault="008E44C3" w:rsidP="008E44C3">
      <w:pPr>
        <w:keepNext/>
        <w:spacing w:after="0" w:line="240" w:lineRule="auto"/>
        <w:jc w:val="center"/>
        <w:outlineLvl w:val="2"/>
        <w:rPr>
          <w:rFonts w:ascii="Times New Roman" w:hAnsi="Times New Roman"/>
          <w:iCs/>
          <w:sz w:val="30"/>
          <w:szCs w:val="30"/>
        </w:rPr>
      </w:pPr>
      <w:r w:rsidRPr="0008631E">
        <w:rPr>
          <w:rFonts w:ascii="Times New Roman" w:hAnsi="Times New Roman"/>
          <w:iCs/>
          <w:sz w:val="30"/>
          <w:szCs w:val="30"/>
        </w:rPr>
        <w:t>РОССИЙСКАЯ ФЕДЕРАЦИЯ</w:t>
      </w:r>
    </w:p>
    <w:p w:rsidR="008E44C3" w:rsidRPr="0008631E" w:rsidRDefault="008E44C3" w:rsidP="008E44C3">
      <w:pPr>
        <w:keepNext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08631E">
        <w:rPr>
          <w:rFonts w:ascii="Times New Roman" w:hAnsi="Times New Roman"/>
          <w:iCs/>
          <w:sz w:val="30"/>
          <w:szCs w:val="30"/>
        </w:rPr>
        <w:t>БРЯНСКАЯ ОБЛАСТЬ</w:t>
      </w:r>
    </w:p>
    <w:p w:rsidR="008E44C3" w:rsidRPr="0008631E" w:rsidRDefault="008E44C3" w:rsidP="008E44C3">
      <w:pPr>
        <w:keepNext/>
        <w:spacing w:after="0" w:line="240" w:lineRule="auto"/>
        <w:jc w:val="center"/>
        <w:outlineLvl w:val="2"/>
        <w:rPr>
          <w:rFonts w:ascii="Times New Roman" w:hAnsi="Times New Roman"/>
          <w:iCs/>
          <w:sz w:val="30"/>
          <w:szCs w:val="30"/>
        </w:rPr>
      </w:pPr>
      <w:r w:rsidRPr="0008631E">
        <w:rPr>
          <w:rFonts w:ascii="Times New Roman" w:hAnsi="Times New Roman"/>
          <w:iCs/>
          <w:sz w:val="30"/>
          <w:szCs w:val="30"/>
        </w:rPr>
        <w:t>СОВЕТ НАРОДНЫХ ДЕПУТАТОВ ГОРОДА ПОЧЕПА</w:t>
      </w:r>
    </w:p>
    <w:p w:rsidR="008E44C3" w:rsidRPr="0008631E" w:rsidRDefault="008439B6" w:rsidP="008E44C3">
      <w:pPr>
        <w:keepNext/>
        <w:spacing w:before="240" w:after="60" w:line="240" w:lineRule="auto"/>
        <w:jc w:val="center"/>
        <w:outlineLvl w:val="3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РЕШЕНИ</w:t>
      </w:r>
      <w:r w:rsidR="008E44C3" w:rsidRPr="0008631E">
        <w:rPr>
          <w:rFonts w:ascii="Times New Roman" w:hAnsi="Times New Roman"/>
          <w:sz w:val="32"/>
          <w:szCs w:val="32"/>
        </w:rPr>
        <w:t>Е</w:t>
      </w:r>
    </w:p>
    <w:p w:rsidR="008E44C3" w:rsidRPr="00E8621E" w:rsidRDefault="008E44C3" w:rsidP="008E44C3">
      <w:pPr>
        <w:rPr>
          <w:sz w:val="28"/>
          <w:szCs w:val="28"/>
        </w:rPr>
      </w:pPr>
    </w:p>
    <w:p w:rsidR="008E44C3" w:rsidRPr="009D31B6" w:rsidRDefault="009540DD" w:rsidP="008E44C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19.11.2020 </w:t>
      </w:r>
      <w:r w:rsidR="009D31B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55</w:t>
      </w:r>
    </w:p>
    <w:p w:rsidR="008E44C3" w:rsidRPr="00E8621E" w:rsidRDefault="008E44C3" w:rsidP="008E44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621E">
        <w:rPr>
          <w:rFonts w:ascii="Times New Roman" w:hAnsi="Times New Roman"/>
          <w:sz w:val="28"/>
          <w:szCs w:val="28"/>
        </w:rPr>
        <w:t xml:space="preserve"> г. Почеп </w:t>
      </w:r>
    </w:p>
    <w:p w:rsidR="008E44C3" w:rsidRPr="00630C62" w:rsidRDefault="008E44C3" w:rsidP="008E44C3">
      <w:pPr>
        <w:pStyle w:val="a3"/>
        <w:rPr>
          <w:rFonts w:ascii="Times New Roman" w:hAnsi="Times New Roman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48"/>
      </w:tblGrid>
      <w:tr w:rsidR="008E44C3" w:rsidRPr="00E8621E" w:rsidTr="009356BF">
        <w:tc>
          <w:tcPr>
            <w:tcW w:w="6048" w:type="dxa"/>
          </w:tcPr>
          <w:p w:rsidR="008E44C3" w:rsidRPr="00D73D65" w:rsidRDefault="008E44C3" w:rsidP="009356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3D65">
              <w:rPr>
                <w:rFonts w:ascii="Times New Roman" w:hAnsi="Times New Roman"/>
                <w:sz w:val="28"/>
                <w:szCs w:val="28"/>
              </w:rPr>
              <w:t>Об утверждении порядка формирования, ве</w:t>
            </w:r>
            <w:r w:rsidR="00DE2F79">
              <w:rPr>
                <w:rFonts w:ascii="Times New Roman" w:hAnsi="Times New Roman"/>
                <w:sz w:val="28"/>
                <w:szCs w:val="28"/>
              </w:rPr>
              <w:t xml:space="preserve">дения, дополнения и </w:t>
            </w:r>
            <w:r w:rsidRPr="00D73D65">
              <w:rPr>
                <w:rFonts w:ascii="Times New Roman" w:hAnsi="Times New Roman"/>
                <w:sz w:val="28"/>
                <w:szCs w:val="28"/>
              </w:rPr>
              <w:t xml:space="preserve"> опубликования перечня имущества муниципальной собственности Почепского городского поселения Почепского муниципального района Брянской области, предназначенного для предоставления во владение и (или) в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</w:t>
            </w:r>
            <w:r w:rsidR="00ED4DE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82456">
              <w:rPr>
                <w:rFonts w:ascii="Times New Roman" w:hAnsi="Times New Roman"/>
                <w:sz w:val="28"/>
                <w:szCs w:val="28"/>
              </w:rPr>
              <w:t>физическим лицам,       которые не являются индивидуальными предпринимателями и применяют специальный налоговый режим «Налог на профессиональный доход»</w:t>
            </w:r>
          </w:p>
        </w:tc>
      </w:tr>
    </w:tbl>
    <w:p w:rsidR="008E44C3" w:rsidRPr="00E8621E" w:rsidRDefault="008E44C3" w:rsidP="008E44C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E44C3" w:rsidRPr="00E8621E" w:rsidRDefault="008E44C3" w:rsidP="008E44C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8621E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8" w:history="1">
        <w:r w:rsidRPr="00E8621E">
          <w:rPr>
            <w:rFonts w:ascii="Times New Roman" w:hAnsi="Times New Roman"/>
            <w:sz w:val="28"/>
            <w:szCs w:val="28"/>
          </w:rPr>
          <w:t>законом</w:t>
        </w:r>
      </w:hyperlink>
      <w:r w:rsidR="0043038F">
        <w:rPr>
          <w:rFonts w:ascii="Times New Roman" w:hAnsi="Times New Roman"/>
          <w:sz w:val="28"/>
          <w:szCs w:val="28"/>
        </w:rPr>
        <w:t xml:space="preserve"> от 24.07 2007</w:t>
      </w:r>
      <w:r w:rsidRPr="00E8621E">
        <w:rPr>
          <w:rFonts w:ascii="Times New Roman" w:hAnsi="Times New Roman"/>
          <w:sz w:val="28"/>
          <w:szCs w:val="28"/>
        </w:rPr>
        <w:t xml:space="preserve"> № 209-ФЗ «О развитии малого и среднего предпринимательства в Российской Федерации»</w:t>
      </w:r>
      <w:r w:rsidR="008439B6">
        <w:rPr>
          <w:rFonts w:ascii="Times New Roman" w:hAnsi="Times New Roman"/>
          <w:sz w:val="28"/>
          <w:szCs w:val="28"/>
        </w:rPr>
        <w:t>,</w:t>
      </w:r>
      <w:r w:rsidR="008439B6" w:rsidRPr="008439B6">
        <w:rPr>
          <w:rFonts w:ascii="Times New Roman" w:hAnsi="Times New Roman"/>
          <w:sz w:val="28"/>
          <w:szCs w:val="28"/>
        </w:rPr>
        <w:t xml:space="preserve"> </w:t>
      </w:r>
      <w:r w:rsidR="008439B6">
        <w:rPr>
          <w:rFonts w:ascii="Times New Roman" w:hAnsi="Times New Roman"/>
          <w:sz w:val="28"/>
          <w:szCs w:val="28"/>
        </w:rPr>
        <w:t>Федеральным законом от 08.06.2020 № 169-ФЗ «О внесении изменений в Федеральный закон</w:t>
      </w:r>
      <w:r w:rsidR="008439B6" w:rsidRPr="00297CE1">
        <w:rPr>
          <w:rFonts w:ascii="Times New Roman" w:hAnsi="Times New Roman"/>
          <w:sz w:val="28"/>
          <w:szCs w:val="28"/>
        </w:rPr>
        <w:t xml:space="preserve"> «О развитии малого и среднего предпринимат</w:t>
      </w:r>
      <w:r w:rsidR="008439B6">
        <w:rPr>
          <w:rFonts w:ascii="Times New Roman" w:hAnsi="Times New Roman"/>
          <w:sz w:val="28"/>
          <w:szCs w:val="28"/>
        </w:rPr>
        <w:t>ельства в Российской Федерации»</w:t>
      </w:r>
      <w:r w:rsidRPr="00E8621E">
        <w:rPr>
          <w:rFonts w:ascii="Times New Roman" w:hAnsi="Times New Roman"/>
          <w:sz w:val="28"/>
          <w:szCs w:val="28"/>
        </w:rPr>
        <w:t xml:space="preserve">, Уставом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«Почепское городское поселение Почепского муниципального района Брянской области», </w:t>
      </w:r>
      <w:r w:rsidRPr="00E8621E">
        <w:rPr>
          <w:rFonts w:ascii="Times New Roman" w:hAnsi="Times New Roman"/>
          <w:sz w:val="28"/>
          <w:szCs w:val="28"/>
        </w:rPr>
        <w:t>Совет народных депутатов</w:t>
      </w:r>
      <w:r>
        <w:rPr>
          <w:rFonts w:ascii="Times New Roman" w:hAnsi="Times New Roman"/>
          <w:sz w:val="28"/>
          <w:szCs w:val="28"/>
        </w:rPr>
        <w:t xml:space="preserve"> города Почепа</w:t>
      </w:r>
    </w:p>
    <w:p w:rsidR="008E44C3" w:rsidRPr="00E8621E" w:rsidRDefault="008E44C3" w:rsidP="008E44C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E44C3" w:rsidRPr="00E8621E" w:rsidRDefault="008E44C3" w:rsidP="008E44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8621E">
        <w:rPr>
          <w:rFonts w:ascii="Times New Roman" w:hAnsi="Times New Roman"/>
          <w:sz w:val="28"/>
          <w:szCs w:val="28"/>
        </w:rPr>
        <w:t>РЕШИЛ:</w:t>
      </w:r>
    </w:p>
    <w:p w:rsidR="008E44C3" w:rsidRPr="00E8621E" w:rsidRDefault="008E44C3" w:rsidP="008E44C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82456" w:rsidRPr="00E8621E" w:rsidRDefault="008E44C3" w:rsidP="00C824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8621E">
        <w:rPr>
          <w:rFonts w:ascii="Times New Roman" w:hAnsi="Times New Roman"/>
          <w:sz w:val="28"/>
          <w:szCs w:val="28"/>
        </w:rPr>
        <w:t xml:space="preserve">1. Утвердить прилагаемый </w:t>
      </w:r>
      <w:hyperlink w:anchor="P36" w:history="1">
        <w:r w:rsidRPr="00E8621E">
          <w:rPr>
            <w:rStyle w:val="a6"/>
            <w:rFonts w:ascii="Times New Roman" w:hAnsi="Times New Roman"/>
            <w:color w:val="000000"/>
            <w:sz w:val="28"/>
            <w:szCs w:val="28"/>
            <w:u w:val="none"/>
          </w:rPr>
          <w:t>Порядок</w:t>
        </w:r>
      </w:hyperlink>
      <w:r w:rsidRPr="00E8621E">
        <w:rPr>
          <w:rFonts w:ascii="Times New Roman" w:hAnsi="Times New Roman"/>
          <w:sz w:val="28"/>
          <w:szCs w:val="28"/>
        </w:rPr>
        <w:t xml:space="preserve"> формирования, ведения,</w:t>
      </w:r>
      <w:r w:rsidR="00DE2F79">
        <w:rPr>
          <w:rFonts w:ascii="Times New Roman" w:hAnsi="Times New Roman"/>
          <w:sz w:val="28"/>
          <w:szCs w:val="28"/>
        </w:rPr>
        <w:t xml:space="preserve"> дополнения и </w:t>
      </w:r>
      <w:r w:rsidRPr="00E8621E">
        <w:rPr>
          <w:rFonts w:ascii="Times New Roman" w:hAnsi="Times New Roman"/>
          <w:sz w:val="28"/>
          <w:szCs w:val="28"/>
        </w:rPr>
        <w:t xml:space="preserve">опубликования перечня имущества муниципальной собственности </w:t>
      </w:r>
      <w:r>
        <w:rPr>
          <w:rFonts w:ascii="Times New Roman" w:hAnsi="Times New Roman"/>
          <w:sz w:val="28"/>
          <w:szCs w:val="28"/>
        </w:rPr>
        <w:t xml:space="preserve">Почепского городского поселения Почепского </w:t>
      </w:r>
      <w:r w:rsidRPr="00E8621E"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 xml:space="preserve"> Брянской области, предназначенного для предоставления</w:t>
      </w:r>
      <w:r w:rsidRPr="00E8621E">
        <w:rPr>
          <w:rFonts w:ascii="Times New Roman" w:hAnsi="Times New Roman"/>
          <w:sz w:val="28"/>
          <w:szCs w:val="28"/>
        </w:rPr>
        <w:t xml:space="preserve"> во владение и (или)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8621E">
        <w:rPr>
          <w:rFonts w:ascii="Times New Roman" w:hAnsi="Times New Roman"/>
          <w:sz w:val="28"/>
          <w:szCs w:val="28"/>
        </w:rPr>
        <w:t xml:space="preserve"> пол</w:t>
      </w:r>
      <w:r>
        <w:rPr>
          <w:rFonts w:ascii="Times New Roman" w:hAnsi="Times New Roman"/>
          <w:sz w:val="28"/>
          <w:szCs w:val="28"/>
        </w:rPr>
        <w:t xml:space="preserve">ьзование </w:t>
      </w:r>
      <w:r w:rsidRPr="00E8621E">
        <w:rPr>
          <w:rFonts w:ascii="Times New Roman" w:hAnsi="Times New Roman"/>
          <w:sz w:val="28"/>
          <w:szCs w:val="28"/>
        </w:rPr>
        <w:t>субъектам малого и сре</w:t>
      </w:r>
      <w:r>
        <w:rPr>
          <w:rFonts w:ascii="Times New Roman" w:hAnsi="Times New Roman"/>
          <w:sz w:val="28"/>
          <w:szCs w:val="28"/>
        </w:rPr>
        <w:t>днего предпринимательства и</w:t>
      </w:r>
      <w:r w:rsidRPr="00E8621E">
        <w:rPr>
          <w:rFonts w:ascii="Times New Roman" w:hAnsi="Times New Roman"/>
          <w:sz w:val="28"/>
          <w:szCs w:val="28"/>
        </w:rPr>
        <w:t xml:space="preserve"> организациям, образующим инфраструктуру поддержки субъектов малого</w:t>
      </w:r>
      <w:r w:rsidR="0043038F">
        <w:rPr>
          <w:rFonts w:ascii="Times New Roman" w:hAnsi="Times New Roman"/>
          <w:sz w:val="28"/>
          <w:szCs w:val="28"/>
        </w:rPr>
        <w:t xml:space="preserve"> </w:t>
      </w:r>
      <w:r w:rsidR="00C82456">
        <w:rPr>
          <w:rFonts w:ascii="Times New Roman" w:hAnsi="Times New Roman"/>
          <w:sz w:val="28"/>
          <w:szCs w:val="28"/>
        </w:rPr>
        <w:t>и среднего предпринимательства, физическим лицам, которые не являются индивидуальными предпринимателями и применяют специальный налоговый режим «Налог на профессиональный доход».</w:t>
      </w:r>
    </w:p>
    <w:p w:rsidR="008E44C3" w:rsidRPr="00E8621E" w:rsidRDefault="00D73D65" w:rsidP="00D73D6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Решение Совета народных депутатов города Почепа от 04.08.2020 № 46 «Об утверждении </w:t>
      </w:r>
      <w:hyperlink w:anchor="P36" w:history="1">
        <w:r>
          <w:rPr>
            <w:rStyle w:val="a6"/>
            <w:rFonts w:ascii="Times New Roman" w:hAnsi="Times New Roman"/>
            <w:color w:val="000000"/>
            <w:sz w:val="28"/>
            <w:szCs w:val="28"/>
            <w:u w:val="none"/>
          </w:rPr>
          <w:t>поряд</w:t>
        </w:r>
        <w:r w:rsidRPr="00E8621E">
          <w:rPr>
            <w:rStyle w:val="a6"/>
            <w:rFonts w:ascii="Times New Roman" w:hAnsi="Times New Roman"/>
            <w:color w:val="000000"/>
            <w:sz w:val="28"/>
            <w:szCs w:val="28"/>
            <w:u w:val="none"/>
          </w:rPr>
          <w:t>к</w:t>
        </w:r>
      </w:hyperlink>
      <w:r>
        <w:rPr>
          <w:rStyle w:val="a6"/>
          <w:rFonts w:ascii="Times New Roman" w:hAnsi="Times New Roman"/>
          <w:color w:val="000000"/>
          <w:sz w:val="28"/>
          <w:szCs w:val="28"/>
          <w:u w:val="none"/>
        </w:rPr>
        <w:t>а</w:t>
      </w:r>
      <w:r w:rsidRPr="00E8621E">
        <w:rPr>
          <w:rFonts w:ascii="Times New Roman" w:hAnsi="Times New Roman"/>
          <w:sz w:val="28"/>
          <w:szCs w:val="28"/>
        </w:rPr>
        <w:t xml:space="preserve"> формирования, ведения,</w:t>
      </w:r>
      <w:r>
        <w:rPr>
          <w:rFonts w:ascii="Times New Roman" w:hAnsi="Times New Roman"/>
          <w:sz w:val="28"/>
          <w:szCs w:val="28"/>
        </w:rPr>
        <w:t xml:space="preserve"> дополнения,</w:t>
      </w:r>
      <w:r w:rsidRPr="00E8621E">
        <w:rPr>
          <w:rFonts w:ascii="Times New Roman" w:hAnsi="Times New Roman"/>
          <w:sz w:val="28"/>
          <w:szCs w:val="28"/>
        </w:rPr>
        <w:t xml:space="preserve"> обязательного </w:t>
      </w:r>
      <w:r w:rsidRPr="00E8621E">
        <w:rPr>
          <w:rFonts w:ascii="Times New Roman" w:hAnsi="Times New Roman"/>
          <w:sz w:val="28"/>
          <w:szCs w:val="28"/>
        </w:rPr>
        <w:lastRenderedPageBreak/>
        <w:t xml:space="preserve">опубликования перечня имущества муниципальной собственности </w:t>
      </w:r>
      <w:r>
        <w:rPr>
          <w:rFonts w:ascii="Times New Roman" w:hAnsi="Times New Roman"/>
          <w:sz w:val="28"/>
          <w:szCs w:val="28"/>
        </w:rPr>
        <w:t xml:space="preserve">Почепского городского поселения Почепского </w:t>
      </w:r>
      <w:r w:rsidRPr="00E8621E"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 xml:space="preserve"> Брянской области, предназначенного для предоставления</w:t>
      </w:r>
      <w:r w:rsidRPr="00E8621E">
        <w:rPr>
          <w:rFonts w:ascii="Times New Roman" w:hAnsi="Times New Roman"/>
          <w:sz w:val="28"/>
          <w:szCs w:val="28"/>
        </w:rPr>
        <w:t xml:space="preserve"> во владение и (или)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8621E">
        <w:rPr>
          <w:rFonts w:ascii="Times New Roman" w:hAnsi="Times New Roman"/>
          <w:sz w:val="28"/>
          <w:szCs w:val="28"/>
        </w:rPr>
        <w:t xml:space="preserve"> пол</w:t>
      </w:r>
      <w:r>
        <w:rPr>
          <w:rFonts w:ascii="Times New Roman" w:hAnsi="Times New Roman"/>
          <w:sz w:val="28"/>
          <w:szCs w:val="28"/>
        </w:rPr>
        <w:t xml:space="preserve">ьзование </w:t>
      </w:r>
      <w:r w:rsidRPr="00E8621E">
        <w:rPr>
          <w:rFonts w:ascii="Times New Roman" w:hAnsi="Times New Roman"/>
          <w:sz w:val="28"/>
          <w:szCs w:val="28"/>
        </w:rPr>
        <w:t>субъектам малого и сре</w:t>
      </w:r>
      <w:r>
        <w:rPr>
          <w:rFonts w:ascii="Times New Roman" w:hAnsi="Times New Roman"/>
          <w:sz w:val="28"/>
          <w:szCs w:val="28"/>
        </w:rPr>
        <w:t>днего предпринимательства и</w:t>
      </w:r>
      <w:r w:rsidRPr="00E8621E">
        <w:rPr>
          <w:rFonts w:ascii="Times New Roman" w:hAnsi="Times New Roman"/>
          <w:sz w:val="28"/>
          <w:szCs w:val="28"/>
        </w:rPr>
        <w:t xml:space="preserve"> организациям, образующим инфраструктуру поддержки субъектов малого</w:t>
      </w:r>
      <w:r>
        <w:rPr>
          <w:rFonts w:ascii="Times New Roman" w:hAnsi="Times New Roman"/>
          <w:sz w:val="28"/>
          <w:szCs w:val="28"/>
        </w:rPr>
        <w:t xml:space="preserve"> и среднего предпринимательства</w:t>
      </w:r>
      <w:r w:rsidR="0095196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считать утратившим силу.</w:t>
      </w:r>
    </w:p>
    <w:p w:rsidR="008E44C3" w:rsidRPr="0008631E" w:rsidRDefault="00D73D65" w:rsidP="008E44C3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E44C3">
        <w:rPr>
          <w:rFonts w:ascii="Times New Roman" w:hAnsi="Times New Roman"/>
          <w:sz w:val="28"/>
          <w:szCs w:val="28"/>
        </w:rPr>
        <w:t>. Опубликовать Порядок</w:t>
      </w:r>
      <w:r w:rsidR="008E44C3" w:rsidRPr="0008631E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Интернет: на официальном сайте админ</w:t>
      </w:r>
      <w:r w:rsidR="008E44C3">
        <w:rPr>
          <w:rFonts w:ascii="Times New Roman" w:hAnsi="Times New Roman"/>
          <w:sz w:val="28"/>
          <w:szCs w:val="28"/>
        </w:rPr>
        <w:t>истрации Почепского района</w:t>
      </w:r>
      <w:r w:rsidR="008E44C3" w:rsidRPr="0008631E">
        <w:rPr>
          <w:rFonts w:ascii="Times New Roman" w:hAnsi="Times New Roman"/>
          <w:sz w:val="28"/>
          <w:szCs w:val="28"/>
        </w:rPr>
        <w:t>.</w:t>
      </w:r>
    </w:p>
    <w:p w:rsidR="008E44C3" w:rsidRPr="0008631E" w:rsidRDefault="008E44C3" w:rsidP="0037292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8631E">
        <w:rPr>
          <w:rFonts w:ascii="Times New Roman" w:hAnsi="Times New Roman"/>
          <w:sz w:val="28"/>
          <w:szCs w:val="28"/>
        </w:rPr>
        <w:tab/>
      </w:r>
      <w:r w:rsidR="00D73D65">
        <w:rPr>
          <w:rFonts w:ascii="Times New Roman" w:hAnsi="Times New Roman"/>
          <w:sz w:val="28"/>
          <w:szCs w:val="28"/>
        </w:rPr>
        <w:t>4</w:t>
      </w:r>
      <w:r w:rsidRPr="0008631E">
        <w:rPr>
          <w:rFonts w:ascii="Times New Roman" w:hAnsi="Times New Roman"/>
          <w:sz w:val="28"/>
          <w:szCs w:val="28"/>
        </w:rPr>
        <w:t>. Решение вступает в силу с момента его опубликования.</w:t>
      </w:r>
    </w:p>
    <w:p w:rsidR="008E44C3" w:rsidRPr="00E8621E" w:rsidRDefault="008E44C3" w:rsidP="008E44C3">
      <w:pPr>
        <w:pStyle w:val="a3"/>
        <w:rPr>
          <w:rFonts w:ascii="Times New Roman" w:hAnsi="Times New Roman"/>
          <w:sz w:val="28"/>
          <w:szCs w:val="28"/>
        </w:rPr>
      </w:pPr>
    </w:p>
    <w:p w:rsidR="008E44C3" w:rsidRPr="00E8621E" w:rsidRDefault="008E44C3" w:rsidP="008E44C3">
      <w:pPr>
        <w:pStyle w:val="a3"/>
        <w:rPr>
          <w:rFonts w:ascii="Times New Roman" w:hAnsi="Times New Roman"/>
          <w:sz w:val="28"/>
          <w:szCs w:val="28"/>
        </w:rPr>
      </w:pPr>
    </w:p>
    <w:p w:rsidR="008E44C3" w:rsidRPr="00E8621E" w:rsidRDefault="008E44C3" w:rsidP="008E44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</w:t>
      </w:r>
      <w:r w:rsidRPr="00E8621E">
        <w:rPr>
          <w:rFonts w:ascii="Times New Roman" w:hAnsi="Times New Roman"/>
          <w:sz w:val="28"/>
          <w:szCs w:val="28"/>
        </w:rPr>
        <w:tab/>
      </w:r>
      <w:r w:rsidRPr="00E8621E">
        <w:rPr>
          <w:rFonts w:ascii="Times New Roman" w:hAnsi="Times New Roman"/>
          <w:sz w:val="28"/>
          <w:szCs w:val="28"/>
        </w:rPr>
        <w:tab/>
      </w:r>
      <w:r w:rsidRPr="00E8621E">
        <w:rPr>
          <w:rFonts w:ascii="Times New Roman" w:hAnsi="Times New Roman"/>
          <w:sz w:val="28"/>
          <w:szCs w:val="28"/>
        </w:rPr>
        <w:tab/>
      </w:r>
      <w:r w:rsidRPr="00E8621E">
        <w:rPr>
          <w:rFonts w:ascii="Times New Roman" w:hAnsi="Times New Roman"/>
          <w:sz w:val="28"/>
          <w:szCs w:val="28"/>
        </w:rPr>
        <w:tab/>
      </w:r>
      <w:r w:rsidRPr="00E8621E">
        <w:rPr>
          <w:rFonts w:ascii="Times New Roman" w:hAnsi="Times New Roman"/>
          <w:sz w:val="28"/>
          <w:szCs w:val="28"/>
        </w:rPr>
        <w:tab/>
      </w:r>
      <w:r w:rsidRPr="00E8621E">
        <w:rPr>
          <w:rFonts w:ascii="Times New Roman" w:hAnsi="Times New Roman"/>
          <w:sz w:val="28"/>
          <w:szCs w:val="28"/>
        </w:rPr>
        <w:tab/>
      </w:r>
      <w:r w:rsidRPr="00E8621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E8621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А.Л. Козлов</w:t>
      </w:r>
    </w:p>
    <w:p w:rsidR="008E44C3" w:rsidRPr="00E8621E" w:rsidRDefault="008E44C3" w:rsidP="008E44C3">
      <w:pPr>
        <w:pStyle w:val="a3"/>
        <w:rPr>
          <w:rFonts w:ascii="Times New Roman" w:hAnsi="Times New Roman"/>
          <w:sz w:val="28"/>
          <w:szCs w:val="28"/>
        </w:rPr>
      </w:pPr>
      <w:r w:rsidRPr="00E8621E">
        <w:rPr>
          <w:rFonts w:ascii="Times New Roman" w:hAnsi="Times New Roman"/>
          <w:sz w:val="28"/>
          <w:szCs w:val="28"/>
        </w:rPr>
        <w:br w:type="page"/>
      </w:r>
    </w:p>
    <w:tbl>
      <w:tblPr>
        <w:tblW w:w="0" w:type="auto"/>
        <w:tblInd w:w="6062" w:type="dxa"/>
        <w:tblLook w:val="00A0" w:firstRow="1" w:lastRow="0" w:firstColumn="1" w:lastColumn="0" w:noHBand="0" w:noVBand="0"/>
      </w:tblPr>
      <w:tblGrid>
        <w:gridCol w:w="3935"/>
      </w:tblGrid>
      <w:tr w:rsidR="008E44C3" w:rsidRPr="00E8621E" w:rsidTr="009356BF">
        <w:tc>
          <w:tcPr>
            <w:tcW w:w="3935" w:type="dxa"/>
          </w:tcPr>
          <w:p w:rsidR="008E44C3" w:rsidRPr="00E8621E" w:rsidRDefault="008E44C3" w:rsidP="009356B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8621E">
              <w:rPr>
                <w:rFonts w:ascii="Times New Roman" w:hAnsi="Times New Roman"/>
                <w:sz w:val="28"/>
                <w:szCs w:val="28"/>
              </w:rPr>
              <w:t>Приложение к решению</w:t>
            </w:r>
            <w:r w:rsidRPr="00E8621E">
              <w:rPr>
                <w:rFonts w:ascii="Times New Roman" w:hAnsi="Times New Roman"/>
                <w:sz w:val="28"/>
                <w:szCs w:val="28"/>
              </w:rPr>
              <w:br/>
              <w:t>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621E">
              <w:rPr>
                <w:rFonts w:ascii="Times New Roman" w:hAnsi="Times New Roman"/>
                <w:sz w:val="28"/>
                <w:szCs w:val="28"/>
              </w:rPr>
              <w:t>народных депутатов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города Почепа</w:t>
            </w:r>
            <w:r w:rsidRPr="00E862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621E">
              <w:rPr>
                <w:rFonts w:ascii="Times New Roman" w:hAnsi="Times New Roman"/>
                <w:sz w:val="28"/>
                <w:szCs w:val="28"/>
              </w:rPr>
              <w:br/>
              <w:t xml:space="preserve">от </w:t>
            </w:r>
            <w:r w:rsidR="00DD66D1">
              <w:rPr>
                <w:rFonts w:ascii="Times New Roman" w:hAnsi="Times New Roman"/>
                <w:sz w:val="28"/>
                <w:szCs w:val="28"/>
              </w:rPr>
              <w:t>19</w:t>
            </w:r>
            <w:r w:rsidR="00D73D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2CE1">
              <w:rPr>
                <w:rFonts w:ascii="Times New Roman" w:hAnsi="Times New Roman"/>
                <w:sz w:val="28"/>
                <w:szCs w:val="28"/>
              </w:rPr>
              <w:t>.11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.2020  </w:t>
            </w:r>
            <w:r w:rsidRPr="00E8621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9540DD">
              <w:rPr>
                <w:rFonts w:ascii="Times New Roman" w:hAnsi="Times New Roman"/>
                <w:sz w:val="28"/>
                <w:szCs w:val="28"/>
              </w:rPr>
              <w:t xml:space="preserve"> 55</w:t>
            </w:r>
          </w:p>
        </w:tc>
      </w:tr>
    </w:tbl>
    <w:p w:rsidR="008E44C3" w:rsidRPr="00E8621E" w:rsidRDefault="008E44C3" w:rsidP="008E44C3">
      <w:pPr>
        <w:pStyle w:val="a3"/>
        <w:rPr>
          <w:rFonts w:ascii="Times New Roman" w:hAnsi="Times New Roman"/>
          <w:sz w:val="28"/>
          <w:szCs w:val="28"/>
        </w:rPr>
      </w:pPr>
    </w:p>
    <w:p w:rsidR="008E44C3" w:rsidRPr="00E8621E" w:rsidRDefault="008E44C3" w:rsidP="008E44C3">
      <w:pPr>
        <w:pStyle w:val="a3"/>
        <w:rPr>
          <w:rFonts w:ascii="Times New Roman" w:hAnsi="Times New Roman"/>
          <w:sz w:val="28"/>
          <w:szCs w:val="28"/>
        </w:rPr>
      </w:pPr>
    </w:p>
    <w:p w:rsidR="008E44C3" w:rsidRPr="00E8621E" w:rsidRDefault="008E44C3" w:rsidP="008E44C3">
      <w:pPr>
        <w:pStyle w:val="a3"/>
        <w:rPr>
          <w:rFonts w:ascii="Times New Roman" w:hAnsi="Times New Roman"/>
          <w:sz w:val="28"/>
          <w:szCs w:val="28"/>
        </w:rPr>
      </w:pPr>
    </w:p>
    <w:p w:rsidR="00C82456" w:rsidRPr="00E8621E" w:rsidRDefault="008E44C3" w:rsidP="00C82456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E8621E">
        <w:rPr>
          <w:rFonts w:ascii="Times New Roman" w:hAnsi="Times New Roman"/>
          <w:sz w:val="28"/>
          <w:szCs w:val="28"/>
        </w:rPr>
        <w:t>ПОРЯДОК</w:t>
      </w:r>
      <w:r w:rsidRPr="00E8621E">
        <w:rPr>
          <w:rFonts w:ascii="Times New Roman" w:hAnsi="Times New Roman"/>
          <w:sz w:val="28"/>
          <w:szCs w:val="28"/>
        </w:rPr>
        <w:br/>
        <w:t>формирования, ведения,</w:t>
      </w:r>
      <w:r w:rsidR="00DE2F79">
        <w:rPr>
          <w:rFonts w:ascii="Times New Roman" w:hAnsi="Times New Roman"/>
          <w:sz w:val="28"/>
          <w:szCs w:val="28"/>
        </w:rPr>
        <w:t xml:space="preserve"> дополнения и </w:t>
      </w:r>
      <w:r w:rsidRPr="00E8621E">
        <w:rPr>
          <w:rFonts w:ascii="Times New Roman" w:hAnsi="Times New Roman"/>
          <w:sz w:val="28"/>
          <w:szCs w:val="28"/>
        </w:rPr>
        <w:t xml:space="preserve">опубликования перечня имущества муниципальной собственности </w:t>
      </w:r>
      <w:r>
        <w:rPr>
          <w:rFonts w:ascii="Times New Roman" w:hAnsi="Times New Roman"/>
          <w:sz w:val="28"/>
          <w:szCs w:val="28"/>
        </w:rPr>
        <w:t xml:space="preserve">Почепского городского поселения Почепского </w:t>
      </w:r>
      <w:r w:rsidRPr="00E8621E"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 xml:space="preserve"> Брянской области, предназначенного для предоставления</w:t>
      </w:r>
      <w:r w:rsidRPr="00E8621E">
        <w:rPr>
          <w:rFonts w:ascii="Times New Roman" w:hAnsi="Times New Roman"/>
          <w:sz w:val="28"/>
          <w:szCs w:val="28"/>
        </w:rPr>
        <w:t xml:space="preserve"> во владение и (или)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E8621E">
        <w:rPr>
          <w:rFonts w:ascii="Times New Roman" w:hAnsi="Times New Roman"/>
          <w:sz w:val="28"/>
          <w:szCs w:val="28"/>
        </w:rPr>
        <w:t>пол</w:t>
      </w:r>
      <w:r>
        <w:rPr>
          <w:rFonts w:ascii="Times New Roman" w:hAnsi="Times New Roman"/>
          <w:sz w:val="28"/>
          <w:szCs w:val="28"/>
        </w:rPr>
        <w:t xml:space="preserve">ьзование </w:t>
      </w:r>
      <w:r w:rsidRPr="00E8621E">
        <w:rPr>
          <w:rFonts w:ascii="Times New Roman" w:hAnsi="Times New Roman"/>
          <w:sz w:val="28"/>
          <w:szCs w:val="28"/>
        </w:rPr>
        <w:t>субъектам малого и сре</w:t>
      </w:r>
      <w:r>
        <w:rPr>
          <w:rFonts w:ascii="Times New Roman" w:hAnsi="Times New Roman"/>
          <w:sz w:val="28"/>
          <w:szCs w:val="28"/>
        </w:rPr>
        <w:t>днего предпринимательства и</w:t>
      </w:r>
      <w:r w:rsidRPr="00E8621E">
        <w:rPr>
          <w:rFonts w:ascii="Times New Roman" w:hAnsi="Times New Roman"/>
          <w:sz w:val="28"/>
          <w:szCs w:val="28"/>
        </w:rPr>
        <w:t xml:space="preserve"> организациям, образующим инфраструктуру поддержки субъектов малого</w:t>
      </w:r>
      <w:r>
        <w:rPr>
          <w:rFonts w:ascii="Times New Roman" w:hAnsi="Times New Roman"/>
          <w:sz w:val="28"/>
          <w:szCs w:val="28"/>
        </w:rPr>
        <w:t xml:space="preserve"> и среднего предпринимательства, </w:t>
      </w:r>
      <w:r w:rsidR="00C82456">
        <w:rPr>
          <w:rFonts w:ascii="Times New Roman" w:hAnsi="Times New Roman"/>
          <w:sz w:val="28"/>
          <w:szCs w:val="28"/>
        </w:rPr>
        <w:t>физическим лицам, которые не являются индивидуальными предпринимателями и применяют специальный налоговый режим «Налог на профессиональный доход»</w:t>
      </w:r>
    </w:p>
    <w:p w:rsidR="008E44C3" w:rsidRPr="00E8621E" w:rsidRDefault="008E44C3" w:rsidP="00C82456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8E44C3" w:rsidRPr="00E8621E" w:rsidRDefault="008E44C3" w:rsidP="008E44C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E44C3" w:rsidRPr="00E8621E" w:rsidRDefault="008E44C3" w:rsidP="008E44C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8621E">
        <w:rPr>
          <w:rFonts w:ascii="Times New Roman" w:hAnsi="Times New Roman"/>
          <w:sz w:val="28"/>
          <w:szCs w:val="28"/>
        </w:rPr>
        <w:t>I. Общие положения</w:t>
      </w:r>
    </w:p>
    <w:p w:rsidR="008E44C3" w:rsidRPr="00E8621E" w:rsidRDefault="008E44C3" w:rsidP="008E44C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E44C3" w:rsidRPr="00E8621E" w:rsidRDefault="008E44C3" w:rsidP="008E44C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8621E">
        <w:rPr>
          <w:rFonts w:ascii="Times New Roman" w:hAnsi="Times New Roman"/>
          <w:sz w:val="28"/>
          <w:szCs w:val="28"/>
        </w:rPr>
        <w:t xml:space="preserve">1.1. Настоящий Порядок разработан в соответствии с Федеральным </w:t>
      </w:r>
      <w:hyperlink r:id="rId9" w:history="1">
        <w:r w:rsidRPr="00E8621E">
          <w:rPr>
            <w:rStyle w:val="a6"/>
            <w:rFonts w:ascii="Times New Roman" w:hAnsi="Times New Roman"/>
            <w:color w:val="000000"/>
            <w:sz w:val="28"/>
            <w:szCs w:val="28"/>
            <w:u w:val="none"/>
          </w:rPr>
          <w:t>законом</w:t>
        </w:r>
      </w:hyperlink>
      <w:r w:rsidR="001A3B1F">
        <w:rPr>
          <w:rFonts w:ascii="Times New Roman" w:hAnsi="Times New Roman"/>
          <w:sz w:val="28"/>
          <w:szCs w:val="28"/>
        </w:rPr>
        <w:t xml:space="preserve"> от 24. 07. 2007</w:t>
      </w:r>
      <w:r w:rsidRPr="00E8621E">
        <w:rPr>
          <w:rFonts w:ascii="Times New Roman" w:hAnsi="Times New Roman"/>
          <w:sz w:val="28"/>
          <w:szCs w:val="28"/>
        </w:rPr>
        <w:t xml:space="preserve"> № 209-ФЗ «О развитии малого и среднего предпринимательства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Федеральным законом от 08.06.2020 № 169-ФЗ «О внесении изменений в Федеральный закон </w:t>
      </w:r>
      <w:r w:rsidRPr="00E8621E">
        <w:rPr>
          <w:rFonts w:ascii="Times New Roman" w:hAnsi="Times New Roman"/>
          <w:sz w:val="28"/>
          <w:szCs w:val="28"/>
        </w:rPr>
        <w:t>«О развитии малого и среднего предпринимательства в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621E">
        <w:rPr>
          <w:rFonts w:ascii="Times New Roman" w:hAnsi="Times New Roman"/>
          <w:sz w:val="28"/>
          <w:szCs w:val="28"/>
        </w:rPr>
        <w:t>и определяет механизм формирования, ведения</w:t>
      </w:r>
      <w:r>
        <w:rPr>
          <w:rFonts w:ascii="Times New Roman" w:hAnsi="Times New Roman"/>
          <w:sz w:val="28"/>
          <w:szCs w:val="28"/>
        </w:rPr>
        <w:t>, дополнения</w:t>
      </w:r>
      <w:r w:rsidRPr="00E8621E">
        <w:rPr>
          <w:rFonts w:ascii="Times New Roman" w:hAnsi="Times New Roman"/>
          <w:sz w:val="28"/>
          <w:szCs w:val="28"/>
        </w:rPr>
        <w:t xml:space="preserve"> и опубликования перечня имущества, находящегося в муниципальной собственности</w:t>
      </w:r>
      <w:r>
        <w:rPr>
          <w:rFonts w:ascii="Times New Roman" w:hAnsi="Times New Roman"/>
          <w:sz w:val="28"/>
          <w:szCs w:val="28"/>
        </w:rPr>
        <w:t xml:space="preserve"> Почепского городского поселения</w:t>
      </w:r>
      <w:r w:rsidRPr="00E862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Почепского</w:t>
      </w:r>
      <w:r w:rsidRPr="00E8621E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Брянской области (далее –</w:t>
      </w:r>
      <w:r w:rsidR="00E73D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Почепское городское поселение)</w:t>
      </w:r>
      <w:r w:rsidRPr="00E862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предназначенного для предоставления</w:t>
      </w:r>
      <w:r w:rsidRPr="00E8621E">
        <w:rPr>
          <w:rFonts w:ascii="Times New Roman" w:hAnsi="Times New Roman"/>
          <w:sz w:val="28"/>
          <w:szCs w:val="28"/>
        </w:rPr>
        <w:t xml:space="preserve"> во владение и (или)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8621E">
        <w:rPr>
          <w:rFonts w:ascii="Times New Roman" w:hAnsi="Times New Roman"/>
          <w:sz w:val="28"/>
          <w:szCs w:val="28"/>
        </w:rPr>
        <w:t xml:space="preserve"> пол</w:t>
      </w:r>
      <w:r>
        <w:rPr>
          <w:rFonts w:ascii="Times New Roman" w:hAnsi="Times New Roman"/>
          <w:sz w:val="28"/>
          <w:szCs w:val="28"/>
        </w:rPr>
        <w:t xml:space="preserve">ьзование </w:t>
      </w:r>
      <w:r w:rsidRPr="00E8621E">
        <w:rPr>
          <w:rFonts w:ascii="Times New Roman" w:hAnsi="Times New Roman"/>
          <w:sz w:val="28"/>
          <w:szCs w:val="28"/>
        </w:rPr>
        <w:t>субъектам малого и сре</w:t>
      </w:r>
      <w:r>
        <w:rPr>
          <w:rFonts w:ascii="Times New Roman" w:hAnsi="Times New Roman"/>
          <w:sz w:val="28"/>
          <w:szCs w:val="28"/>
        </w:rPr>
        <w:t>днего предпринимательства и</w:t>
      </w:r>
      <w:r w:rsidRPr="00E8621E">
        <w:rPr>
          <w:rFonts w:ascii="Times New Roman" w:hAnsi="Times New Roman"/>
          <w:sz w:val="28"/>
          <w:szCs w:val="28"/>
        </w:rPr>
        <w:t xml:space="preserve"> организациям, образующим инфраструктуру поддержки субъектов малого</w:t>
      </w:r>
      <w:r>
        <w:rPr>
          <w:rFonts w:ascii="Times New Roman" w:hAnsi="Times New Roman"/>
          <w:sz w:val="28"/>
          <w:szCs w:val="28"/>
        </w:rPr>
        <w:t xml:space="preserve"> и среднего предпринимательства, </w:t>
      </w:r>
      <w:r w:rsidR="00C82456">
        <w:rPr>
          <w:rFonts w:ascii="Times New Roman" w:hAnsi="Times New Roman"/>
          <w:sz w:val="28"/>
          <w:szCs w:val="28"/>
        </w:rPr>
        <w:t xml:space="preserve">физическим лицам, которые не являются индивидуальными предпринимателями и применяют специальный налоговый режим «Налог на профессиональный доход», </w:t>
      </w:r>
      <w:r>
        <w:rPr>
          <w:rFonts w:ascii="Times New Roman" w:hAnsi="Times New Roman"/>
          <w:sz w:val="28"/>
          <w:szCs w:val="28"/>
        </w:rPr>
        <w:t>(далее - п</w:t>
      </w:r>
      <w:r w:rsidRPr="00E8621E">
        <w:rPr>
          <w:rFonts w:ascii="Times New Roman" w:hAnsi="Times New Roman"/>
          <w:sz w:val="28"/>
          <w:szCs w:val="28"/>
        </w:rPr>
        <w:t>еречень).</w:t>
      </w:r>
    </w:p>
    <w:p w:rsidR="008E44C3" w:rsidRPr="00E8621E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В п</w:t>
      </w:r>
      <w:r w:rsidRPr="00E8621E">
        <w:rPr>
          <w:sz w:val="28"/>
          <w:szCs w:val="28"/>
        </w:rPr>
        <w:t xml:space="preserve">еречень включаются объекты недвижимого и движимого имущества, находящиеся в муниципальной собственности </w:t>
      </w:r>
      <w:r>
        <w:rPr>
          <w:sz w:val="28"/>
          <w:szCs w:val="28"/>
        </w:rPr>
        <w:t>Почепского городского поселения</w:t>
      </w:r>
      <w:r w:rsidRPr="00E8621E">
        <w:rPr>
          <w:sz w:val="28"/>
          <w:szCs w:val="28"/>
        </w:rPr>
        <w:t xml:space="preserve"> (земельные участки, здания, строения, сооружения, нежилые помещения, оборудование, машины, механизмы, установки, транспортные средства, инвентарь, инструменты, свободные от прав третьих лиц) (за исключением имущественных прав субъектов малого и среднего предпринимательства) (далее - имущество).</w:t>
      </w:r>
    </w:p>
    <w:p w:rsidR="008E44C3" w:rsidRPr="00E8621E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Имущество, включенное в п</w:t>
      </w:r>
      <w:r w:rsidRPr="00E8621E">
        <w:rPr>
          <w:sz w:val="28"/>
          <w:szCs w:val="28"/>
        </w:rPr>
        <w:t xml:space="preserve">еречень, предоставляется в аренду в порядке, установленном действующим законодательством Российской Федерации, по результатам проведения конкурсов или аукционов с учетом особенностей, установленных </w:t>
      </w:r>
      <w:hyperlink r:id="rId10" w:history="1">
        <w:r w:rsidRPr="00E8621E">
          <w:rPr>
            <w:rStyle w:val="a6"/>
            <w:color w:val="000000"/>
            <w:sz w:val="28"/>
            <w:szCs w:val="28"/>
            <w:u w:val="none"/>
          </w:rPr>
          <w:t>статьей 17.1</w:t>
        </w:r>
      </w:hyperlink>
      <w:r w:rsidRPr="00E8621E">
        <w:rPr>
          <w:color w:val="000000"/>
          <w:sz w:val="28"/>
          <w:szCs w:val="28"/>
        </w:rPr>
        <w:t xml:space="preserve"> </w:t>
      </w:r>
      <w:r w:rsidRPr="00E8621E">
        <w:rPr>
          <w:sz w:val="28"/>
          <w:szCs w:val="28"/>
        </w:rPr>
        <w:t xml:space="preserve">Федерального закона от 26 июля </w:t>
      </w:r>
      <w:smartTag w:uri="urn:schemas-microsoft-com:office:smarttags" w:element="metricconverter">
        <w:smartTagPr>
          <w:attr w:name="ProductID" w:val="2006 г"/>
        </w:smartTagPr>
        <w:r w:rsidRPr="00E8621E">
          <w:rPr>
            <w:sz w:val="28"/>
            <w:szCs w:val="28"/>
          </w:rPr>
          <w:t>2006 г</w:t>
        </w:r>
      </w:smartTag>
      <w:r w:rsidRPr="00E8621E">
        <w:rPr>
          <w:sz w:val="28"/>
          <w:szCs w:val="28"/>
        </w:rPr>
        <w:t>. № 135-ФЗ «О защите конкуренции».</w:t>
      </w:r>
    </w:p>
    <w:p w:rsidR="008E44C3" w:rsidRPr="00E8621E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</w:p>
    <w:p w:rsidR="008E44C3" w:rsidRPr="00E8621E" w:rsidRDefault="008E44C3" w:rsidP="008E44C3">
      <w:pPr>
        <w:pStyle w:val="ConsPlusNormal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II. Порядок формирования, </w:t>
      </w:r>
      <w:r w:rsidRPr="00E8621E">
        <w:rPr>
          <w:sz w:val="28"/>
          <w:szCs w:val="28"/>
        </w:rPr>
        <w:t>ведения</w:t>
      </w:r>
      <w:r>
        <w:rPr>
          <w:sz w:val="28"/>
          <w:szCs w:val="28"/>
        </w:rPr>
        <w:t>, дополнения</w:t>
      </w:r>
      <w:r w:rsidRPr="00E8621E">
        <w:rPr>
          <w:sz w:val="28"/>
          <w:szCs w:val="28"/>
        </w:rPr>
        <w:t xml:space="preserve"> перечня</w:t>
      </w:r>
    </w:p>
    <w:p w:rsidR="008E44C3" w:rsidRPr="00E8621E" w:rsidRDefault="008E44C3" w:rsidP="008E44C3">
      <w:pPr>
        <w:pStyle w:val="ConsPlusNormal"/>
        <w:jc w:val="center"/>
        <w:rPr>
          <w:sz w:val="28"/>
          <w:szCs w:val="28"/>
        </w:rPr>
      </w:pPr>
    </w:p>
    <w:p w:rsidR="008E44C3" w:rsidRPr="00E8621E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  <w:r w:rsidRPr="00E8621E">
        <w:rPr>
          <w:sz w:val="28"/>
          <w:szCs w:val="28"/>
        </w:rPr>
        <w:t xml:space="preserve">2.1. </w:t>
      </w:r>
      <w:hyperlink w:anchor="P84" w:history="1">
        <w:r w:rsidRPr="00E8621E">
          <w:rPr>
            <w:rStyle w:val="a6"/>
            <w:color w:val="000000"/>
            <w:sz w:val="28"/>
            <w:szCs w:val="28"/>
            <w:u w:val="none"/>
          </w:rPr>
          <w:t>Перечень</w:t>
        </w:r>
      </w:hyperlink>
      <w:r w:rsidRPr="00E8621E">
        <w:rPr>
          <w:sz w:val="28"/>
          <w:szCs w:val="28"/>
        </w:rPr>
        <w:t xml:space="preserve"> составляется по форме согласно приложению к настоящему Порядку.</w:t>
      </w:r>
    </w:p>
    <w:p w:rsidR="008E44C3" w:rsidRPr="00E8621E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  <w:r w:rsidRPr="00E8621E">
        <w:rPr>
          <w:sz w:val="28"/>
          <w:szCs w:val="28"/>
        </w:rPr>
        <w:t xml:space="preserve">2.2. Формирование и ведение перечня, внесение в него изменений осуществляется </w:t>
      </w:r>
      <w:r>
        <w:rPr>
          <w:sz w:val="28"/>
          <w:szCs w:val="28"/>
        </w:rPr>
        <w:t>администрацией Почепского района</w:t>
      </w:r>
      <w:r w:rsidRPr="00E8621E">
        <w:rPr>
          <w:sz w:val="28"/>
          <w:szCs w:val="28"/>
        </w:rPr>
        <w:t xml:space="preserve"> (далее - уполномоченный орган).</w:t>
      </w:r>
    </w:p>
    <w:p w:rsidR="008E44C3" w:rsidRPr="00E8621E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  <w:r w:rsidRPr="00E8621E">
        <w:rPr>
          <w:sz w:val="28"/>
          <w:szCs w:val="28"/>
        </w:rPr>
        <w:t>2.3. Имущество, включаемое в перечень, должно быть пригодно для использования его по целевому назначению для ведения предпринимательской деятельности, заключения соответствующего договора о передаче имущества во владение и (или) пользование субъекту малого и среднего предпринимательства</w:t>
      </w:r>
      <w:r w:rsidR="00D73D65">
        <w:rPr>
          <w:sz w:val="28"/>
          <w:szCs w:val="28"/>
        </w:rPr>
        <w:t>, самозанятым гражданам</w:t>
      </w:r>
      <w:r w:rsidRPr="00E8621E">
        <w:rPr>
          <w:sz w:val="28"/>
          <w:szCs w:val="28"/>
        </w:rPr>
        <w:t xml:space="preserve">. </w:t>
      </w:r>
    </w:p>
    <w:p w:rsidR="00115E79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  <w:r w:rsidRPr="00E8621E">
        <w:rPr>
          <w:sz w:val="28"/>
          <w:szCs w:val="28"/>
        </w:rPr>
        <w:t>2.4. Включаемое в перечень имущество</w:t>
      </w:r>
      <w:r w:rsidR="00115E79">
        <w:rPr>
          <w:sz w:val="28"/>
          <w:szCs w:val="28"/>
        </w:rPr>
        <w:t xml:space="preserve"> должно соответствовать следующим критериям:</w:t>
      </w:r>
      <w:r w:rsidRPr="00E8621E">
        <w:rPr>
          <w:sz w:val="28"/>
          <w:szCs w:val="28"/>
        </w:rPr>
        <w:t xml:space="preserve"> </w:t>
      </w:r>
    </w:p>
    <w:p w:rsidR="00115E79" w:rsidRDefault="00115E79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2.4.1. Имущество свободно от прав третьих лиц (за исключением прав</w:t>
      </w:r>
      <w:r w:rsidR="00991729">
        <w:rPr>
          <w:sz w:val="28"/>
          <w:szCs w:val="28"/>
        </w:rPr>
        <w:t>а</w:t>
      </w:r>
      <w:r>
        <w:rPr>
          <w:sz w:val="28"/>
          <w:szCs w:val="28"/>
        </w:rPr>
        <w:t xml:space="preserve"> хозяйственного ведения, права оперативного управления, а также имущественных прав субъектов</w:t>
      </w:r>
      <w:r w:rsidR="00991729">
        <w:rPr>
          <w:sz w:val="28"/>
          <w:szCs w:val="28"/>
        </w:rPr>
        <w:t xml:space="preserve"> малого и среднего предпринимательства);</w:t>
      </w:r>
    </w:p>
    <w:p w:rsidR="00115E79" w:rsidRDefault="00991729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2.4.2. В отношении имущества федеральными законами не установлен запрет на его передачу во временное владение и (или) пользование, в том числе в аренду;</w:t>
      </w:r>
    </w:p>
    <w:p w:rsidR="00115E79" w:rsidRDefault="00991729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2.4.3. Имущество не является объектом религиозного назначения;</w:t>
      </w:r>
    </w:p>
    <w:p w:rsidR="00115E79" w:rsidRDefault="00152B44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2.4.4. Имущество не требует проведения капитального ремонта или реконструкции, не является объектом незавершенного строительства;</w:t>
      </w:r>
    </w:p>
    <w:p w:rsidR="00115E79" w:rsidRDefault="00152B44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2.4.5. Имущество не </w:t>
      </w:r>
      <w:r w:rsidRPr="00E8621E">
        <w:rPr>
          <w:sz w:val="28"/>
          <w:szCs w:val="28"/>
        </w:rPr>
        <w:t>включено в прогнозный план приватизации на следующий год или плановый период</w:t>
      </w:r>
      <w:r>
        <w:rPr>
          <w:sz w:val="28"/>
          <w:szCs w:val="28"/>
        </w:rPr>
        <w:t>;</w:t>
      </w:r>
    </w:p>
    <w:p w:rsidR="00115E79" w:rsidRDefault="00152B44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2.4.6. Имущество не признано аварийным и подлежащим сносу;</w:t>
      </w:r>
    </w:p>
    <w:p w:rsidR="00152B44" w:rsidRDefault="00152B44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2.4.7. Имущество не относится</w:t>
      </w:r>
      <w:r w:rsidR="00C545F4">
        <w:rPr>
          <w:sz w:val="28"/>
          <w:szCs w:val="28"/>
        </w:rPr>
        <w:t xml:space="preserve"> к жилому фонду или объектам сети инженерно-технического обеспечения, к которым подключен объект жилищного фонда;</w:t>
      </w:r>
      <w:r w:rsidR="000B1FFE">
        <w:rPr>
          <w:sz w:val="28"/>
          <w:szCs w:val="28"/>
        </w:rPr>
        <w:t xml:space="preserve"> </w:t>
      </w:r>
    </w:p>
    <w:p w:rsidR="00BD4A85" w:rsidRDefault="00BD4A85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45F4">
        <w:rPr>
          <w:sz w:val="28"/>
          <w:szCs w:val="28"/>
        </w:rPr>
        <w:t>2.4.8. Земельный участок не предназначен для ведения личного подсобного хозяйств, огородничества, садоводства, индивидуального жилищного строительства;</w:t>
      </w:r>
    </w:p>
    <w:p w:rsidR="000B1FFE" w:rsidRDefault="000B1FFE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45F4">
        <w:rPr>
          <w:sz w:val="28"/>
          <w:szCs w:val="28"/>
        </w:rPr>
        <w:t xml:space="preserve">2.4.9. </w:t>
      </w:r>
      <w:r w:rsidR="00A9300B">
        <w:rPr>
          <w:sz w:val="28"/>
          <w:szCs w:val="28"/>
        </w:rPr>
        <w:t>Земельный участок не относится к земельным участкам общего пользования и не расположен в границах земель общего пользования</w:t>
      </w:r>
      <w:r w:rsidR="00372920">
        <w:rPr>
          <w:sz w:val="28"/>
          <w:szCs w:val="28"/>
        </w:rPr>
        <w:t>.</w:t>
      </w:r>
    </w:p>
    <w:p w:rsidR="00FB58F7" w:rsidRDefault="00FB58F7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2.4.10. </w:t>
      </w:r>
      <w:r w:rsidR="007C4741">
        <w:rPr>
          <w:sz w:val="28"/>
          <w:szCs w:val="28"/>
        </w:rPr>
        <w:t>В отношении имущества, закрепленного на праве хозяйственного ведения за муниципальным предприятием, на праве оперативного управления за муниципальным учреждением, предоставлено предложение балансодержателя о включении имущества в Перечень, а также п</w:t>
      </w:r>
      <w:r w:rsidR="00D35A14">
        <w:rPr>
          <w:sz w:val="28"/>
          <w:szCs w:val="28"/>
        </w:rPr>
        <w:t>исьменное согласие уполномоченного органа</w:t>
      </w:r>
      <w:r w:rsidR="007C4741">
        <w:rPr>
          <w:sz w:val="28"/>
          <w:szCs w:val="28"/>
        </w:rPr>
        <w:t>.</w:t>
      </w:r>
    </w:p>
    <w:p w:rsidR="001910A6" w:rsidRDefault="00FB58F7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2.4.11</w:t>
      </w:r>
      <w:r w:rsidR="00EE763D">
        <w:rPr>
          <w:sz w:val="28"/>
          <w:szCs w:val="28"/>
        </w:rPr>
        <w:t>.</w:t>
      </w:r>
      <w:r>
        <w:rPr>
          <w:sz w:val="28"/>
          <w:szCs w:val="28"/>
        </w:rPr>
        <w:t xml:space="preserve"> Имущество не относится к вещам, которые теряют свои натуральные свойства в процессе использования (потребляемым вещам), к малоценному движимому имуществу, к имуществу,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допускается, а</w:t>
      </w:r>
      <w:r w:rsidR="00372920">
        <w:rPr>
          <w:sz w:val="28"/>
          <w:szCs w:val="28"/>
        </w:rPr>
        <w:t xml:space="preserve"> также не является частью неделимой вещи.</w:t>
      </w:r>
      <w:r>
        <w:rPr>
          <w:sz w:val="28"/>
          <w:szCs w:val="28"/>
        </w:rPr>
        <w:t xml:space="preserve"> </w:t>
      </w:r>
    </w:p>
    <w:p w:rsidR="008E44C3" w:rsidRPr="00E8621E" w:rsidRDefault="001910A6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44C3" w:rsidRPr="00E8621E">
        <w:rPr>
          <w:sz w:val="28"/>
          <w:szCs w:val="28"/>
        </w:rPr>
        <w:t xml:space="preserve">2.5. Перечень дополняется не реже одного раза в год, но не позднее 1 </w:t>
      </w:r>
      <w:r w:rsidR="008E44C3" w:rsidRPr="00E8621E">
        <w:rPr>
          <w:sz w:val="28"/>
          <w:szCs w:val="28"/>
        </w:rPr>
        <w:lastRenderedPageBreak/>
        <w:t xml:space="preserve">ноября текущего года, за исключением случая, если в муниципальной собственности отсутствует имущество, соответствующее требованиям закона </w:t>
      </w:r>
      <w:r w:rsidR="00C876E4">
        <w:rPr>
          <w:sz w:val="28"/>
          <w:szCs w:val="28"/>
        </w:rPr>
        <w:t xml:space="preserve">  </w:t>
      </w:r>
      <w:r w:rsidR="008E44C3" w:rsidRPr="00E8621E">
        <w:rPr>
          <w:sz w:val="28"/>
          <w:szCs w:val="28"/>
        </w:rPr>
        <w:t>№ 209-ФЗ «О развитии малого и среднего предпринимательства в Российской Федерации».</w:t>
      </w:r>
    </w:p>
    <w:p w:rsidR="008E44C3" w:rsidRPr="00E8621E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  <w:r w:rsidRPr="00E8621E">
        <w:rPr>
          <w:sz w:val="28"/>
          <w:szCs w:val="28"/>
        </w:rPr>
        <w:t xml:space="preserve">2.6. Перечень подлежит уточнению в случае гибели (порчи) объекта, необходимости включения новых объектов, исключения объектов из перечня, возникновения либо прекращения обременения. </w:t>
      </w:r>
    </w:p>
    <w:p w:rsidR="00607109" w:rsidRDefault="00607109" w:rsidP="0060710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 Уполномоченный орган вправе исключить имущество из перечня в следующих случаях:</w:t>
      </w:r>
    </w:p>
    <w:p w:rsidR="00607109" w:rsidRDefault="00607109" w:rsidP="0060710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2.7.1. Если в течение двух лет со дня включения имущества в перечень не поступало: </w:t>
      </w:r>
    </w:p>
    <w:p w:rsidR="00607109" w:rsidRDefault="00607109" w:rsidP="0060710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ни одной заявки на участие в аукционе на право заключения договора, предусматривающего переход прав владения и (или) пользования имуществом, а также на право заключения договора аренды земельного участка от субъектов МСП;</w:t>
      </w:r>
    </w:p>
    <w:p w:rsidR="00607109" w:rsidRDefault="00607109" w:rsidP="0060710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ни одного предложения (заявления) о предоставлении имущества, включая земельные участки, в том числе без проведения аукциона в случаях, предусмотренных Федеральным законом от 26.07.2006 № 135-ФЗ «О защите конкуренции», Земельным кодексом Российской Федерации.</w:t>
      </w:r>
    </w:p>
    <w:p w:rsidR="00607109" w:rsidRDefault="00607109" w:rsidP="0060710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2.7.2.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износа, аварийного состояния;</w:t>
      </w:r>
    </w:p>
    <w:p w:rsidR="00607109" w:rsidRDefault="00607109" w:rsidP="0060710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2.7.3. Характеристики имущества изменились таким образом, что оно стало непригодным для использования по целевому назначению;</w:t>
      </w:r>
    </w:p>
    <w:p w:rsidR="00607109" w:rsidRDefault="00607109" w:rsidP="0060710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2.7.4. Прекращение существования имущества в результате его гибели или уничтожения;</w:t>
      </w:r>
    </w:p>
    <w:p w:rsidR="00607109" w:rsidRDefault="00607109" w:rsidP="0060710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2.7.5. Право муниципальной собственности на имущество прекращено по решению суда или в ином установленном законом порядке</w:t>
      </w:r>
    </w:p>
    <w:p w:rsidR="008E44C3" w:rsidRPr="00E8621E" w:rsidRDefault="00D35A14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8E44C3" w:rsidRPr="00E8621E">
        <w:rPr>
          <w:sz w:val="28"/>
          <w:szCs w:val="28"/>
        </w:rPr>
        <w:t xml:space="preserve">. 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</w:t>
      </w:r>
      <w:hyperlink r:id="rId11" w:history="1">
        <w:r w:rsidR="008E44C3" w:rsidRPr="007C7853">
          <w:rPr>
            <w:rStyle w:val="a6"/>
            <w:color w:val="000000"/>
            <w:sz w:val="28"/>
            <w:szCs w:val="28"/>
            <w:u w:val="none"/>
          </w:rPr>
          <w:t>частью 2.1 статьи 9</w:t>
        </w:r>
      </w:hyperlink>
      <w:r w:rsidR="008E44C3" w:rsidRPr="007C7853">
        <w:rPr>
          <w:sz w:val="28"/>
          <w:szCs w:val="28"/>
        </w:rPr>
        <w:t xml:space="preserve"> </w:t>
      </w:r>
      <w:r w:rsidR="008E44C3" w:rsidRPr="00E8621E">
        <w:rPr>
          <w:sz w:val="28"/>
          <w:szCs w:val="28"/>
        </w:rPr>
        <w:t>Закона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8E44C3" w:rsidRPr="00E8621E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</w:p>
    <w:p w:rsidR="008E44C3" w:rsidRPr="00E8621E" w:rsidRDefault="008E44C3" w:rsidP="008E44C3">
      <w:pPr>
        <w:pStyle w:val="ConsPlusNormal"/>
        <w:jc w:val="center"/>
        <w:outlineLvl w:val="1"/>
        <w:rPr>
          <w:sz w:val="28"/>
          <w:szCs w:val="28"/>
        </w:rPr>
      </w:pPr>
      <w:r w:rsidRPr="00E8621E">
        <w:rPr>
          <w:sz w:val="28"/>
          <w:szCs w:val="28"/>
        </w:rPr>
        <w:t>III. Опубликование перечня</w:t>
      </w:r>
    </w:p>
    <w:p w:rsidR="008E44C3" w:rsidRPr="00E8621E" w:rsidRDefault="008E44C3" w:rsidP="008E44C3">
      <w:pPr>
        <w:pStyle w:val="ConsPlusNormal"/>
        <w:jc w:val="center"/>
        <w:rPr>
          <w:sz w:val="28"/>
          <w:szCs w:val="28"/>
        </w:rPr>
      </w:pPr>
    </w:p>
    <w:p w:rsidR="008E44C3" w:rsidRPr="00E8621E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E8621E">
        <w:rPr>
          <w:sz w:val="28"/>
          <w:szCs w:val="28"/>
        </w:rPr>
        <w:t xml:space="preserve">Перечень, а также внесенные в него изменения и дополнения подлежат обязательному опубликованию в информационно-телекоммуникационной сети Интернет: на официальном сайте администрации </w:t>
      </w:r>
      <w:r>
        <w:rPr>
          <w:sz w:val="28"/>
          <w:szCs w:val="28"/>
        </w:rPr>
        <w:t>Почепского</w:t>
      </w:r>
      <w:r w:rsidRPr="00E8621E">
        <w:rPr>
          <w:sz w:val="28"/>
          <w:szCs w:val="28"/>
        </w:rPr>
        <w:t xml:space="preserve"> муниципального района в течение 3 (трех) рабочих дней, а также на официальном сайте информационной поддержки субъектов малого и среднего предпринимательства в течение 5 (пяти) рабочих дней со дня утверждения.</w:t>
      </w:r>
    </w:p>
    <w:p w:rsidR="008E44C3" w:rsidRPr="00E8621E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</w:p>
    <w:p w:rsidR="008E44C3" w:rsidRPr="00E8621E" w:rsidRDefault="008E44C3" w:rsidP="008E44C3">
      <w:pPr>
        <w:pStyle w:val="ConsPlusNormal"/>
        <w:ind w:firstLine="540"/>
        <w:jc w:val="both"/>
        <w:rPr>
          <w:sz w:val="28"/>
          <w:szCs w:val="28"/>
        </w:rPr>
      </w:pPr>
    </w:p>
    <w:p w:rsidR="008E44C3" w:rsidRDefault="008E44C3" w:rsidP="0008631E">
      <w:pPr>
        <w:keepNext/>
        <w:spacing w:after="0" w:line="240" w:lineRule="auto"/>
        <w:jc w:val="center"/>
        <w:outlineLvl w:val="2"/>
        <w:rPr>
          <w:rFonts w:ascii="Times New Roman" w:hAnsi="Times New Roman"/>
          <w:iCs/>
          <w:sz w:val="30"/>
          <w:szCs w:val="30"/>
        </w:rPr>
        <w:sectPr w:rsidR="008E44C3" w:rsidSect="0087599D">
          <w:pgSz w:w="11906" w:h="16838" w:code="9"/>
          <w:pgMar w:top="709" w:right="707" w:bottom="709" w:left="1418" w:header="720" w:footer="720" w:gutter="0"/>
          <w:cols w:space="720"/>
        </w:sectPr>
      </w:pPr>
    </w:p>
    <w:tbl>
      <w:tblPr>
        <w:tblW w:w="0" w:type="auto"/>
        <w:tblInd w:w="10031" w:type="dxa"/>
        <w:tblLook w:val="00A0" w:firstRow="1" w:lastRow="0" w:firstColumn="1" w:lastColumn="0" w:noHBand="0" w:noVBand="0"/>
      </w:tblPr>
      <w:tblGrid>
        <w:gridCol w:w="4755"/>
      </w:tblGrid>
      <w:tr w:rsidR="00D73D65" w:rsidRPr="0038267F" w:rsidTr="009356BF">
        <w:tc>
          <w:tcPr>
            <w:tcW w:w="5670" w:type="dxa"/>
          </w:tcPr>
          <w:p w:rsidR="00D73D65" w:rsidRDefault="00D73D65" w:rsidP="009356BF">
            <w:pPr>
              <w:pStyle w:val="ConsPlusNormal"/>
              <w:jc w:val="both"/>
              <w:outlineLvl w:val="1"/>
            </w:pPr>
            <w:r>
              <w:lastRenderedPageBreak/>
              <w:t>Приложение</w:t>
            </w:r>
            <w:r>
              <w:br/>
              <w:t>к Порядку формирования, вед</w:t>
            </w:r>
            <w:r w:rsidR="00DE2F79">
              <w:t xml:space="preserve">ения, дополнения и </w:t>
            </w:r>
            <w:r>
              <w:t>опубликования перечня имущества муниципальной собственности Почепского городского поселения Почепского муниципального района Брянской области, предназначенного для предоставления во владение и (или) в пользование субъектам малого и среднего предпринимательства       и организациям, образующим инфраструктуру поддержки субъектов малого и среднего предпринимательства</w:t>
            </w:r>
            <w:r w:rsidR="000E5A93">
              <w:t xml:space="preserve">, </w:t>
            </w:r>
            <w:r w:rsidR="0083318D">
              <w:t>физическим лицам, которые не являются индивидуальными предпринимателями и применяют специальный налоговый режим «Налог на профессиональный доход»</w:t>
            </w:r>
          </w:p>
        </w:tc>
      </w:tr>
    </w:tbl>
    <w:p w:rsidR="00D73D65" w:rsidRDefault="00D73D65" w:rsidP="00D73D65">
      <w:pPr>
        <w:pStyle w:val="ConsPlusNormal"/>
        <w:jc w:val="right"/>
        <w:outlineLvl w:val="1"/>
      </w:pPr>
    </w:p>
    <w:p w:rsidR="00D73D65" w:rsidRDefault="00D73D65" w:rsidP="00D73D65">
      <w:pPr>
        <w:pStyle w:val="ConsPlusNormal"/>
        <w:jc w:val="right"/>
        <w:outlineLvl w:val="1"/>
      </w:pPr>
    </w:p>
    <w:p w:rsidR="00D73D65" w:rsidRDefault="00D73D65" w:rsidP="00D73D65">
      <w:pPr>
        <w:pStyle w:val="ConsPlusNormal"/>
        <w:ind w:firstLine="540"/>
        <w:jc w:val="both"/>
      </w:pPr>
    </w:p>
    <w:p w:rsidR="00D73D65" w:rsidRPr="00715D1B" w:rsidRDefault="00D73D65" w:rsidP="00D73D65">
      <w:pPr>
        <w:pStyle w:val="ConsPlusNormal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ПЕРЕЧНЯ</w:t>
      </w:r>
    </w:p>
    <w:p w:rsidR="00D573C0" w:rsidRPr="00B33CB7" w:rsidRDefault="00D73D65" w:rsidP="00D573C0">
      <w:pPr>
        <w:pStyle w:val="ConsPlusTitle"/>
        <w:jc w:val="center"/>
        <w:rPr>
          <w:sz w:val="28"/>
        </w:rPr>
      </w:pPr>
      <w:r>
        <w:rPr>
          <w:sz w:val="28"/>
          <w:szCs w:val="28"/>
        </w:rPr>
        <w:t xml:space="preserve"> ИМУЩЕСТВА МУНИЦИПАЛЬНОЙ СОБСТВЕННОСТИ ПОЧЕПСКОГО ГОРОДСКЛОГО ПОСЕЛЕНИЯ ПОЧЕПСКОГО МУНИЦИПАЛЬНОГО РАЙОНА БРЯНСКОЙ ОБЛАСТИ,</w:t>
      </w:r>
      <w:r>
        <w:br/>
      </w:r>
      <w:r w:rsidRPr="00B33CB7">
        <w:rPr>
          <w:sz w:val="28"/>
        </w:rPr>
        <w:t xml:space="preserve">ПРЕДНАЗНАЧЕННОГО ДЛЯ ПРЕДОСТАВЛЕНИЯ ВО ВЛАДЕНИЕ И (ИЛИ) </w:t>
      </w:r>
      <w:r>
        <w:rPr>
          <w:sz w:val="28"/>
        </w:rPr>
        <w:t xml:space="preserve">В </w:t>
      </w:r>
      <w:r w:rsidRPr="00B33CB7">
        <w:rPr>
          <w:sz w:val="28"/>
        </w:rPr>
        <w:t>ПОЛЬЗОВАНИЕ СУБЪЕКТАМ МАЛОГО И СРЕДНЕГО ПРЕДПРИНИМАТЕЛЬСТВА И ОРГАНИЗАЦИЯМ, ОБРАЗУЮЩИМ ИНФР</w:t>
      </w:r>
      <w:r>
        <w:rPr>
          <w:sz w:val="28"/>
        </w:rPr>
        <w:t xml:space="preserve">АСТРУКТУРУ ПОДДЕРЖКИ СУБЪЕКТОВ </w:t>
      </w:r>
      <w:r w:rsidRPr="00B33CB7">
        <w:rPr>
          <w:sz w:val="28"/>
        </w:rPr>
        <w:t>МАЛОГО И СРЕДНЕГО ПРЕДПРИНИМАТЕЛЬСТВА</w:t>
      </w:r>
      <w:r w:rsidR="000E5A93">
        <w:rPr>
          <w:sz w:val="28"/>
        </w:rPr>
        <w:t xml:space="preserve">, </w:t>
      </w:r>
      <w:r w:rsidR="00D573C0">
        <w:rPr>
          <w:sz w:val="28"/>
        </w:rPr>
        <w:t>ФИЗИЧЕСКИМ ЛИЦАМ, КОТОРЫЕ НЕ ЯВЛЯЮТСЯ ИНДИВИДУАЛЬНЫМИ ПРЕДПРИНИМАТЕЛЯМИ И ПРИМЕНЯЮТ СПЕЦИАЛЬНЫЙ НАЛОГОВЫЙ РЕЖИМ «НАЛОГ НА ПРОФЕССИОНАЛЬНЫЙ ДОХОД»</w:t>
      </w:r>
    </w:p>
    <w:p w:rsidR="00D573C0" w:rsidRDefault="00D573C0" w:rsidP="00D573C0">
      <w:pPr>
        <w:pStyle w:val="ConsPlusTitle"/>
        <w:jc w:val="center"/>
        <w:rPr>
          <w:sz w:val="28"/>
        </w:rPr>
      </w:pPr>
    </w:p>
    <w:p w:rsidR="00D73D65" w:rsidRPr="00B33CB7" w:rsidRDefault="00D73D65" w:rsidP="00D73D65">
      <w:pPr>
        <w:pStyle w:val="ConsPlusTitle"/>
        <w:jc w:val="center"/>
        <w:rPr>
          <w:sz w:val="28"/>
        </w:rPr>
      </w:pPr>
    </w:p>
    <w:p w:rsidR="00D73D65" w:rsidRDefault="00D73D65" w:rsidP="00D73D65">
      <w:pPr>
        <w:pStyle w:val="ConsPlusTitle"/>
        <w:jc w:val="center"/>
        <w:rPr>
          <w:sz w:val="28"/>
        </w:rPr>
      </w:pPr>
    </w:p>
    <w:p w:rsidR="00D73D65" w:rsidRPr="00B33CB7" w:rsidRDefault="00D73D65" w:rsidP="00D73D65">
      <w:pPr>
        <w:pStyle w:val="ConsPlusTitle"/>
        <w:jc w:val="center"/>
        <w:rPr>
          <w:sz w:val="28"/>
        </w:rPr>
      </w:pPr>
    </w:p>
    <w:p w:rsidR="00D73D65" w:rsidRPr="00B33CB7" w:rsidRDefault="00D73D65" w:rsidP="00D73D65">
      <w:pPr>
        <w:pStyle w:val="ConsPlusNormal"/>
        <w:jc w:val="both"/>
        <w:rPr>
          <w:sz w:val="28"/>
        </w:rPr>
      </w:pPr>
      <w:r w:rsidRPr="00B33CB7">
        <w:rPr>
          <w:sz w:val="28"/>
        </w:rPr>
        <w:tab/>
      </w: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2"/>
        <w:gridCol w:w="1843"/>
        <w:gridCol w:w="1701"/>
        <w:gridCol w:w="4395"/>
        <w:gridCol w:w="2126"/>
        <w:gridCol w:w="2273"/>
      </w:tblGrid>
      <w:tr w:rsidR="00D73D65" w:rsidRPr="009B4250" w:rsidTr="009356BF">
        <w:trPr>
          <w:trHeight w:val="276"/>
        </w:trPr>
        <w:tc>
          <w:tcPr>
            <w:tcW w:w="562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 xml:space="preserve">Адрес (местоположение) объекта </w:t>
            </w:r>
            <w:hyperlink w:anchor="P205" w:history="1">
              <w:r w:rsidRPr="0071752D">
                <w:rPr>
                  <w:rFonts w:eastAsia="Calibri"/>
                  <w:lang w:eastAsia="en-US"/>
                </w:rPr>
                <w:t>&lt;1&gt;</w:t>
              </w:r>
            </w:hyperlink>
          </w:p>
        </w:tc>
        <w:tc>
          <w:tcPr>
            <w:tcW w:w="1843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Вид объекта недвижимости;</w:t>
            </w:r>
          </w:p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 xml:space="preserve">тип движимого имущества </w:t>
            </w:r>
            <w:hyperlink w:anchor="P209" w:history="1">
              <w:r w:rsidRPr="0071752D">
                <w:rPr>
                  <w:rFonts w:eastAsia="Calibri"/>
                  <w:lang w:eastAsia="en-US"/>
                </w:rPr>
                <w:t>&lt;2&gt;</w:t>
              </w:r>
            </w:hyperlink>
          </w:p>
        </w:tc>
        <w:tc>
          <w:tcPr>
            <w:tcW w:w="1701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Наименование объекта учета &lt;3&gt;</w:t>
            </w:r>
          </w:p>
        </w:tc>
        <w:tc>
          <w:tcPr>
            <w:tcW w:w="8794" w:type="dxa"/>
            <w:gridSpan w:val="3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 xml:space="preserve">Сведения о недвижимом имуществе </w:t>
            </w:r>
          </w:p>
        </w:tc>
      </w:tr>
      <w:tr w:rsidR="00D73D65" w:rsidRPr="009B4250" w:rsidTr="009356BF">
        <w:trPr>
          <w:trHeight w:val="276"/>
        </w:trPr>
        <w:tc>
          <w:tcPr>
            <w:tcW w:w="562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794" w:type="dxa"/>
            <w:gridSpan w:val="3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Основная характеристика объекта недвижимости &lt;4&gt;</w:t>
            </w:r>
          </w:p>
        </w:tc>
      </w:tr>
      <w:tr w:rsidR="00D73D65" w:rsidRPr="009B4250" w:rsidTr="009356BF">
        <w:trPr>
          <w:trHeight w:val="552"/>
        </w:trPr>
        <w:tc>
          <w:tcPr>
            <w:tcW w:w="562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95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2126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2268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</w:tr>
      <w:tr w:rsidR="00D73D65" w:rsidRPr="009B4250" w:rsidTr="009356BF">
        <w:tc>
          <w:tcPr>
            <w:tcW w:w="562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7</w:t>
            </w:r>
          </w:p>
        </w:tc>
      </w:tr>
    </w:tbl>
    <w:p w:rsidR="00D73D65" w:rsidRDefault="00D73D65" w:rsidP="00D73D65">
      <w:pPr>
        <w:pStyle w:val="ConsPlusNormal"/>
        <w:jc w:val="both"/>
      </w:pPr>
    </w:p>
    <w:p w:rsidR="00D73D65" w:rsidRDefault="00D73D65" w:rsidP="00D73D65">
      <w:pPr>
        <w:pStyle w:val="ConsPlusNormal"/>
        <w:jc w:val="both"/>
      </w:pPr>
    </w:p>
    <w:p w:rsidR="00D73D65" w:rsidRDefault="00D73D65" w:rsidP="00D73D65">
      <w:pPr>
        <w:rPr>
          <w:rFonts w:cs="Calibri"/>
          <w:szCs w:val="20"/>
        </w:rPr>
      </w:pPr>
      <w:r>
        <w:br w:type="page"/>
      </w:r>
    </w:p>
    <w:p w:rsidR="00D73D65" w:rsidRDefault="00D73D65" w:rsidP="00D73D65">
      <w:pPr>
        <w:pStyle w:val="ConsPlusNormal"/>
        <w:jc w:val="both"/>
      </w:pPr>
    </w:p>
    <w:p w:rsidR="00D73D65" w:rsidRDefault="00D73D65" w:rsidP="00D73D65">
      <w:pPr>
        <w:pStyle w:val="ConsPlusNormal"/>
        <w:jc w:val="both"/>
      </w:pPr>
    </w:p>
    <w:tbl>
      <w:tblPr>
        <w:tblW w:w="1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126"/>
        <w:gridCol w:w="1276"/>
        <w:gridCol w:w="2079"/>
        <w:gridCol w:w="2198"/>
        <w:gridCol w:w="992"/>
        <w:gridCol w:w="1204"/>
        <w:gridCol w:w="1984"/>
      </w:tblGrid>
      <w:tr w:rsidR="00D73D65" w:rsidRPr="008468DB" w:rsidTr="009356BF">
        <w:trPr>
          <w:trHeight w:val="276"/>
        </w:trPr>
        <w:tc>
          <w:tcPr>
            <w:tcW w:w="8595" w:type="dxa"/>
            <w:gridSpan w:val="5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br w:type="page"/>
              <w:t xml:space="preserve">Сведения о недвижимом имуществе </w:t>
            </w:r>
          </w:p>
        </w:tc>
        <w:tc>
          <w:tcPr>
            <w:tcW w:w="6378" w:type="dxa"/>
            <w:gridSpan w:val="4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 xml:space="preserve">Сведения о движимом имуществе </w:t>
            </w:r>
          </w:p>
        </w:tc>
      </w:tr>
      <w:tr w:rsidR="00D73D65" w:rsidRPr="008468DB" w:rsidTr="009356BF">
        <w:trPr>
          <w:trHeight w:val="276"/>
        </w:trPr>
        <w:tc>
          <w:tcPr>
            <w:tcW w:w="3114" w:type="dxa"/>
            <w:gridSpan w:val="2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Кадастровый номер &lt;5&gt;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Техническое состояние объекта недвижимости&lt;6&gt;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Категория земель &lt;7&gt;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Вид разрешенного использования &lt;8&gt;</w:t>
            </w:r>
          </w:p>
        </w:tc>
        <w:tc>
          <w:tcPr>
            <w:tcW w:w="6378" w:type="dxa"/>
            <w:gridSpan w:val="4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</w:tr>
      <w:tr w:rsidR="00D73D65" w:rsidRPr="008468DB" w:rsidTr="009356BF">
        <w:trPr>
          <w:trHeight w:val="2050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Номер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Тип (кадастровый, условный, устаревший)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Марка, модель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Год выпуска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 xml:space="preserve">Состав (принадлежнос-ти) имущества </w:t>
            </w:r>
          </w:p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&lt;9&gt;</w:t>
            </w:r>
          </w:p>
        </w:tc>
      </w:tr>
      <w:tr w:rsidR="00D73D65" w:rsidRPr="008468DB" w:rsidTr="009356BF">
        <w:tc>
          <w:tcPr>
            <w:tcW w:w="988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2079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198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1204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16</w:t>
            </w:r>
          </w:p>
        </w:tc>
      </w:tr>
    </w:tbl>
    <w:p w:rsidR="00D73D65" w:rsidRDefault="00D73D65" w:rsidP="00D73D65">
      <w:pPr>
        <w:pStyle w:val="ConsPlusNormal"/>
        <w:jc w:val="both"/>
      </w:pPr>
    </w:p>
    <w:p w:rsidR="00D73D65" w:rsidRDefault="00D73D65" w:rsidP="00D73D65">
      <w:pPr>
        <w:pStyle w:val="ConsPlusNormal"/>
        <w:jc w:val="both"/>
      </w:pPr>
    </w:p>
    <w:p w:rsidR="00D73D65" w:rsidRDefault="00D73D65" w:rsidP="00D73D65">
      <w:pPr>
        <w:pStyle w:val="ConsPlusNormal"/>
        <w:jc w:val="both"/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9"/>
        <w:gridCol w:w="2440"/>
        <w:gridCol w:w="1943"/>
        <w:gridCol w:w="1741"/>
        <w:gridCol w:w="2068"/>
        <w:gridCol w:w="1877"/>
        <w:gridCol w:w="1644"/>
      </w:tblGrid>
      <w:tr w:rsidR="00D73D65" w:rsidTr="009356BF">
        <w:tc>
          <w:tcPr>
            <w:tcW w:w="14312" w:type="dxa"/>
            <w:gridSpan w:val="7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Сведения о правообладателях и о правах третьих лиц на имущество</w:t>
            </w:r>
          </w:p>
        </w:tc>
      </w:tr>
      <w:tr w:rsidR="00D73D65" w:rsidTr="009356BF">
        <w:tc>
          <w:tcPr>
            <w:tcW w:w="5501" w:type="dxa"/>
            <w:gridSpan w:val="2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Для договоров аренды и безвозмездного пользования</w:t>
            </w:r>
          </w:p>
        </w:tc>
        <w:tc>
          <w:tcPr>
            <w:tcW w:w="1724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Наименование правообладателя &lt;11&gt;</w:t>
            </w:r>
          </w:p>
        </w:tc>
        <w:tc>
          <w:tcPr>
            <w:tcW w:w="1341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 xml:space="preserve">Наличие ограниченного вещного права на имущество &lt;12&gt; </w:t>
            </w:r>
          </w:p>
        </w:tc>
        <w:tc>
          <w:tcPr>
            <w:tcW w:w="2098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ИНН правообладателя &lt;13&gt;</w:t>
            </w:r>
          </w:p>
        </w:tc>
        <w:tc>
          <w:tcPr>
            <w:tcW w:w="1973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Контактный номер телефона &lt;14&gt;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Адрес электронной почты &lt;15&gt;</w:t>
            </w:r>
          </w:p>
        </w:tc>
      </w:tr>
      <w:tr w:rsidR="00D73D65" w:rsidTr="009356BF">
        <w:tc>
          <w:tcPr>
            <w:tcW w:w="2788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Наличие права аренды или права безвозмездного пользования на имущество  &lt;10&gt;</w:t>
            </w:r>
          </w:p>
        </w:tc>
        <w:tc>
          <w:tcPr>
            <w:tcW w:w="2713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Дата окончания срока действия договора (при наличии)</w:t>
            </w:r>
          </w:p>
        </w:tc>
        <w:tc>
          <w:tcPr>
            <w:tcW w:w="1724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75" w:type="dxa"/>
            <w:vMerge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both"/>
              <w:rPr>
                <w:rFonts w:eastAsia="Calibri"/>
                <w:lang w:eastAsia="en-US"/>
              </w:rPr>
            </w:pPr>
          </w:p>
        </w:tc>
      </w:tr>
      <w:tr w:rsidR="00D73D65" w:rsidTr="009356BF">
        <w:tc>
          <w:tcPr>
            <w:tcW w:w="2788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2713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1724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19</w:t>
            </w:r>
          </w:p>
        </w:tc>
        <w:tc>
          <w:tcPr>
            <w:tcW w:w="1341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098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1973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1675" w:type="dxa"/>
            <w:shd w:val="clear" w:color="auto" w:fill="auto"/>
          </w:tcPr>
          <w:p w:rsidR="00D73D65" w:rsidRPr="0071752D" w:rsidRDefault="00D73D65" w:rsidP="009356BF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w:r w:rsidRPr="0071752D">
              <w:rPr>
                <w:rFonts w:eastAsia="Calibri"/>
                <w:lang w:eastAsia="en-US"/>
              </w:rPr>
              <w:t>23</w:t>
            </w:r>
          </w:p>
        </w:tc>
      </w:tr>
    </w:tbl>
    <w:p w:rsidR="00D73D65" w:rsidRDefault="00D73D65" w:rsidP="00D73D65">
      <w:pPr>
        <w:pStyle w:val="ConsPlusNormal"/>
        <w:jc w:val="both"/>
      </w:pPr>
    </w:p>
    <w:p w:rsidR="00D73D65" w:rsidRDefault="00D73D65" w:rsidP="00D73D65">
      <w:pPr>
        <w:pStyle w:val="ConsPlusNormal"/>
        <w:jc w:val="both"/>
      </w:pPr>
    </w:p>
    <w:p w:rsidR="00D73D65" w:rsidRDefault="00D73D65" w:rsidP="00D73D65">
      <w:pPr>
        <w:sectPr w:rsidR="00D73D65" w:rsidSect="00B462C3">
          <w:headerReference w:type="default" r:id="rId12"/>
          <w:headerReference w:type="first" r:id="rId13"/>
          <w:pgSz w:w="16838" w:h="11905" w:orient="landscape"/>
          <w:pgMar w:top="1701" w:right="1134" w:bottom="850" w:left="1134" w:header="0" w:footer="0" w:gutter="0"/>
          <w:pgNumType w:start="1"/>
          <w:cols w:space="720"/>
          <w:titlePg/>
          <w:docGrid w:linePitch="299"/>
        </w:sectPr>
      </w:pPr>
    </w:p>
    <w:p w:rsidR="00D73D65" w:rsidRDefault="00D73D65" w:rsidP="00D73D65">
      <w:pPr>
        <w:pStyle w:val="ConsPlusNormal"/>
        <w:jc w:val="both"/>
      </w:pPr>
    </w:p>
    <w:p w:rsidR="00D73D65" w:rsidRDefault="00D73D65" w:rsidP="00D73D65">
      <w:pPr>
        <w:pStyle w:val="ConsPlusNormal"/>
        <w:ind w:firstLine="540"/>
        <w:jc w:val="both"/>
      </w:pPr>
      <w:r>
        <w:t>--------------------------------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&lt;1&gt; Указывается адрес (местоположение) объекта (для недвижимого имущества адрес в соответствии с записью в Едином государственном реестре недвижимости,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государственной власти либо органа местного самоуправления, осуществляющего полномочия собственника такого объекта).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&lt;2&gt; Для объектов недвижимого имущества указывается вид: земельный участок, здание, сооружение, помещение, единый недвижимый комплекс; для движимого имущества указывается тип: транспорт, оборудование, инвентарь, иное движимое имущество.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&lt;3&gt; Указывается индивидуальное наименование объекта недвижимости согласно сведениям о нем в Кадастре недвижимости при наличии такого наименования, а при его отсутствии – наименование объекта в реестре государственного (муниципального) имущества. Если имущество является помещением, указывается его номер в здании. При отсутствии индивидуального наименования указывается вид объекта недвижимости. Для движимого имущества указывается его наименование согласно сведениям реестра государственного (муниципального) имущества или технической документации.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&lt;4&gt; Основная характеристика, ее значение и единицы измерения объекта недвижимости указываются согласно сведениям Единого государственного реестра недвижимости.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&lt;5&gt; Указывается кадастровый номер объекта недвижимости или его части, включаемой в перечень, при его отсутствии - условный номер или устаревший номер (при наличии).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&lt;6&gt; На основании документов, содержащих актуальные сведения о техническом состоянии объекта недвижимости, указывается одно из следующих значений: пригодно к эксплуатации; требует текущего ремонта; требует капитального ремонта (реконструкции, модернизации, иных видов работ для приведения в нормативное техническое состояние). В случае, если имущество является объектом незавершенного строительства указывается: объект незавершенного строительства.</w:t>
      </w:r>
    </w:p>
    <w:p w:rsidR="00D73D65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&lt;7&gt;, &lt;8&gt; Для объекта недвижимости, включенного в перечень, указывается категория и вид разрешенного использования земельного участка, на котором расположен такой объект. Для движимого имущества данные строки не заполняются.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 xml:space="preserve">&lt;9&gt; Указывается краткое описание состава имущества, если оно является </w:t>
      </w:r>
      <w:r w:rsidRPr="008C253F">
        <w:rPr>
          <w:sz w:val="28"/>
        </w:rPr>
        <w:lastRenderedPageBreak/>
        <w:t>сложной вещью либо главной вещью, предоставляемой в аренду с другими вещами, предназначенными для ее обслуживания. В ином случае данная строчка не заполняется</w:t>
      </w:r>
      <w:r>
        <w:rPr>
          <w:sz w:val="28"/>
        </w:rPr>
        <w:t>.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&lt;10&gt; Указывается «Да» или «Нет»</w:t>
      </w:r>
      <w:r>
        <w:rPr>
          <w:sz w:val="28"/>
        </w:rPr>
        <w:t>.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&lt;11&gt; Для имущества казны указывается наименование публично-правового образования, для имущества, закрепленного на праве хозяйственного ведения или праве оперативного управления указывается наименование государственного (муниципального) унитарного предприятия, государственного (муниципального) учреждения, за которым закреплено это имущество</w:t>
      </w:r>
      <w:r>
        <w:rPr>
          <w:sz w:val="28"/>
        </w:rPr>
        <w:t>.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&lt;12&gt; Для имущества казны указывается: «нет», для имущества, закрепленного на праве хозяйственного ведения или праве оперативного управления указывается: «Право хозяйственного ведения» или «Право оперативного управления».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&lt;13&gt; ИНН указывается только для государственного (муниципального) унитарного предприятия, государственного (муниципального) учреждения.</w:t>
      </w:r>
    </w:p>
    <w:p w:rsidR="00D73D65" w:rsidRPr="008C253F" w:rsidRDefault="00D73D65" w:rsidP="00D73D65">
      <w:pPr>
        <w:pStyle w:val="ConsPlusNormal"/>
        <w:spacing w:before="220"/>
        <w:ind w:firstLine="540"/>
        <w:jc w:val="both"/>
        <w:rPr>
          <w:sz w:val="28"/>
        </w:rPr>
      </w:pPr>
      <w:r w:rsidRPr="008C253F">
        <w:rPr>
          <w:sz w:val="28"/>
        </w:rPr>
        <w:t>&lt;14&gt;, &lt;15&gt; Указывается номер телефона и адрес электронной почты ответственного структурного подразделения или сотрудника правообладателя для взаимодействия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 по вопросам заключения договора аренды имущества</w:t>
      </w:r>
      <w:r>
        <w:rPr>
          <w:sz w:val="28"/>
        </w:rPr>
        <w:t>.</w:t>
      </w:r>
    </w:p>
    <w:p w:rsidR="00D73D65" w:rsidRPr="008C253F" w:rsidRDefault="00D73D65" w:rsidP="00D73D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6"/>
          <w:szCs w:val="2"/>
        </w:rPr>
      </w:pPr>
    </w:p>
    <w:p w:rsidR="00D73D65" w:rsidRDefault="00D73D65" w:rsidP="0008631E">
      <w:pPr>
        <w:keepNext/>
        <w:spacing w:after="0" w:line="240" w:lineRule="auto"/>
        <w:jc w:val="center"/>
        <w:outlineLvl w:val="2"/>
        <w:rPr>
          <w:rFonts w:ascii="Times New Roman" w:hAnsi="Times New Roman"/>
          <w:iCs/>
          <w:sz w:val="30"/>
          <w:szCs w:val="30"/>
        </w:rPr>
        <w:sectPr w:rsidR="00D73D65" w:rsidSect="0087599D">
          <w:pgSz w:w="11906" w:h="16838" w:code="9"/>
          <w:pgMar w:top="709" w:right="707" w:bottom="709" w:left="1418" w:header="720" w:footer="720" w:gutter="0"/>
          <w:cols w:space="720"/>
        </w:sectPr>
      </w:pPr>
    </w:p>
    <w:p w:rsidR="00180A8A" w:rsidRPr="00630C62" w:rsidRDefault="00180A8A" w:rsidP="009E5103">
      <w:pPr>
        <w:keepNext/>
        <w:spacing w:after="0" w:line="240" w:lineRule="auto"/>
        <w:jc w:val="center"/>
        <w:outlineLvl w:val="2"/>
        <w:rPr>
          <w:szCs w:val="24"/>
        </w:rPr>
      </w:pPr>
      <w:bookmarkStart w:id="0" w:name="_GoBack"/>
      <w:bookmarkEnd w:id="0"/>
    </w:p>
    <w:sectPr w:rsidR="00180A8A" w:rsidRPr="00630C62" w:rsidSect="009E5103">
      <w:headerReference w:type="default" r:id="rId14"/>
      <w:headerReference w:type="first" r:id="rId15"/>
      <w:pgSz w:w="11906" w:h="16838" w:code="9"/>
      <w:pgMar w:top="709" w:right="707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C51" w:rsidRDefault="001F2C51">
      <w:pPr>
        <w:spacing w:after="0" w:line="240" w:lineRule="auto"/>
      </w:pPr>
      <w:r>
        <w:separator/>
      </w:r>
    </w:p>
  </w:endnote>
  <w:endnote w:type="continuationSeparator" w:id="0">
    <w:p w:rsidR="001F2C51" w:rsidRDefault="001F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C51" w:rsidRDefault="001F2C51">
      <w:pPr>
        <w:spacing w:after="0" w:line="240" w:lineRule="auto"/>
      </w:pPr>
      <w:r>
        <w:separator/>
      </w:r>
    </w:p>
  </w:footnote>
  <w:footnote w:type="continuationSeparator" w:id="0">
    <w:p w:rsidR="001F2C51" w:rsidRDefault="001F2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D65" w:rsidRDefault="00D73D65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9E5103">
      <w:rPr>
        <w:noProof/>
      </w:rPr>
      <w:t>5</w:t>
    </w:r>
    <w:r>
      <w:fldChar w:fldCharType="end"/>
    </w:r>
  </w:p>
  <w:p w:rsidR="00D73D65" w:rsidRDefault="00D73D6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D65" w:rsidRDefault="00D73D65">
    <w:pPr>
      <w:pStyle w:val="aa"/>
      <w:jc w:val="center"/>
    </w:pPr>
  </w:p>
  <w:p w:rsidR="00D73D65" w:rsidRDefault="00D73D6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2C3" w:rsidRDefault="0071752D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9E5103">
      <w:rPr>
        <w:noProof/>
      </w:rPr>
      <w:t>6</w:t>
    </w:r>
    <w:r>
      <w:fldChar w:fldCharType="end"/>
    </w:r>
  </w:p>
  <w:p w:rsidR="00B462C3" w:rsidRDefault="001F2C51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552" w:rsidRDefault="001F2C51">
    <w:pPr>
      <w:pStyle w:val="aa"/>
      <w:jc w:val="center"/>
    </w:pPr>
  </w:p>
  <w:p w:rsidR="00FF68E5" w:rsidRDefault="001F2C5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A8A9A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5B699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72666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76AD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161D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B6F2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EEAE9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7C442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841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6967A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0C62"/>
    <w:rsid w:val="00017079"/>
    <w:rsid w:val="0008631E"/>
    <w:rsid w:val="000B1FFE"/>
    <w:rsid w:val="000E5A93"/>
    <w:rsid w:val="00101041"/>
    <w:rsid w:val="00115E79"/>
    <w:rsid w:val="00125345"/>
    <w:rsid w:val="00152B44"/>
    <w:rsid w:val="00180A8A"/>
    <w:rsid w:val="001910A6"/>
    <w:rsid w:val="001A3B1F"/>
    <w:rsid w:val="001C6C4F"/>
    <w:rsid w:val="001E4FFA"/>
    <w:rsid w:val="001E73A0"/>
    <w:rsid w:val="001F2C51"/>
    <w:rsid w:val="0020766D"/>
    <w:rsid w:val="00222A93"/>
    <w:rsid w:val="00302608"/>
    <w:rsid w:val="00372920"/>
    <w:rsid w:val="0038267F"/>
    <w:rsid w:val="003C7467"/>
    <w:rsid w:val="003E252D"/>
    <w:rsid w:val="00404FF4"/>
    <w:rsid w:val="0043038F"/>
    <w:rsid w:val="004F23F4"/>
    <w:rsid w:val="005116F5"/>
    <w:rsid w:val="00532181"/>
    <w:rsid w:val="00584958"/>
    <w:rsid w:val="00592DA5"/>
    <w:rsid w:val="005E1B0B"/>
    <w:rsid w:val="00607109"/>
    <w:rsid w:val="00630C62"/>
    <w:rsid w:val="00680E4B"/>
    <w:rsid w:val="006D682F"/>
    <w:rsid w:val="00701BEF"/>
    <w:rsid w:val="00715D1B"/>
    <w:rsid w:val="0071752D"/>
    <w:rsid w:val="007C4741"/>
    <w:rsid w:val="007C7853"/>
    <w:rsid w:val="008106EA"/>
    <w:rsid w:val="0083318D"/>
    <w:rsid w:val="008439B6"/>
    <w:rsid w:val="00851A3C"/>
    <w:rsid w:val="0087599D"/>
    <w:rsid w:val="008E44C3"/>
    <w:rsid w:val="00951960"/>
    <w:rsid w:val="009540DD"/>
    <w:rsid w:val="00991729"/>
    <w:rsid w:val="00997FF6"/>
    <w:rsid w:val="009B4250"/>
    <w:rsid w:val="009C45EC"/>
    <w:rsid w:val="009D31B6"/>
    <w:rsid w:val="009D5B42"/>
    <w:rsid w:val="009E5103"/>
    <w:rsid w:val="00A14C4C"/>
    <w:rsid w:val="00A518EC"/>
    <w:rsid w:val="00A53E5E"/>
    <w:rsid w:val="00A56266"/>
    <w:rsid w:val="00A9300B"/>
    <w:rsid w:val="00A9427A"/>
    <w:rsid w:val="00AE54FC"/>
    <w:rsid w:val="00AF2111"/>
    <w:rsid w:val="00AF3278"/>
    <w:rsid w:val="00B82420"/>
    <w:rsid w:val="00BA1103"/>
    <w:rsid w:val="00BA221D"/>
    <w:rsid w:val="00BB100A"/>
    <w:rsid w:val="00BD4A85"/>
    <w:rsid w:val="00C07F7E"/>
    <w:rsid w:val="00C545F4"/>
    <w:rsid w:val="00C82456"/>
    <w:rsid w:val="00C83161"/>
    <w:rsid w:val="00C876E4"/>
    <w:rsid w:val="00D1166C"/>
    <w:rsid w:val="00D274C1"/>
    <w:rsid w:val="00D35A14"/>
    <w:rsid w:val="00D431DC"/>
    <w:rsid w:val="00D573C0"/>
    <w:rsid w:val="00D62C9A"/>
    <w:rsid w:val="00D63D47"/>
    <w:rsid w:val="00D73D65"/>
    <w:rsid w:val="00DD66D1"/>
    <w:rsid w:val="00DE2E2E"/>
    <w:rsid w:val="00DE2F79"/>
    <w:rsid w:val="00E16C0A"/>
    <w:rsid w:val="00E32CE1"/>
    <w:rsid w:val="00E62031"/>
    <w:rsid w:val="00E73D3F"/>
    <w:rsid w:val="00E8621E"/>
    <w:rsid w:val="00E864C9"/>
    <w:rsid w:val="00EC0B1C"/>
    <w:rsid w:val="00ED4DE0"/>
    <w:rsid w:val="00EE763D"/>
    <w:rsid w:val="00FA3C66"/>
    <w:rsid w:val="00FB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6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30C62"/>
    <w:rPr>
      <w:sz w:val="22"/>
      <w:szCs w:val="22"/>
    </w:rPr>
  </w:style>
  <w:style w:type="paragraph" w:styleId="a4">
    <w:name w:val="Title"/>
    <w:basedOn w:val="a"/>
    <w:link w:val="a5"/>
    <w:uiPriority w:val="99"/>
    <w:qFormat/>
    <w:rsid w:val="00630C62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5">
    <w:name w:val="Название Знак"/>
    <w:link w:val="a4"/>
    <w:uiPriority w:val="99"/>
    <w:locked/>
    <w:rsid w:val="00630C62"/>
    <w:rPr>
      <w:rFonts w:ascii="Times New Roman" w:hAnsi="Times New Roman" w:cs="Times New Roman"/>
      <w:sz w:val="20"/>
      <w:szCs w:val="20"/>
    </w:rPr>
  </w:style>
  <w:style w:type="character" w:styleId="a6">
    <w:name w:val="Hyperlink"/>
    <w:uiPriority w:val="99"/>
    <w:rsid w:val="00630C62"/>
    <w:rPr>
      <w:rFonts w:cs="Times New Roman"/>
      <w:color w:val="0000FF"/>
      <w:u w:val="single"/>
    </w:rPr>
  </w:style>
  <w:style w:type="paragraph" w:customStyle="1" w:styleId="ConsPlusTitle">
    <w:name w:val="ConsPlusTitle"/>
    <w:rsid w:val="00630C62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paragraph" w:customStyle="1" w:styleId="ConsPlusNormal">
    <w:name w:val="ConsPlusNormal"/>
    <w:rsid w:val="00630C62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rsid w:val="00630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30C6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08631E"/>
    <w:rPr>
      <w:sz w:val="22"/>
      <w:szCs w:val="22"/>
    </w:rPr>
  </w:style>
  <w:style w:type="table" w:styleId="a9">
    <w:name w:val="Table Grid"/>
    <w:basedOn w:val="a1"/>
    <w:uiPriority w:val="39"/>
    <w:locked/>
    <w:rsid w:val="00997FF6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97FF6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b">
    <w:name w:val="Верхний колонтитул Знак"/>
    <w:link w:val="aa"/>
    <w:uiPriority w:val="99"/>
    <w:rsid w:val="00997FF6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696715CBED8CA405A377E85623FDF76E7FCDC952C11DAE0CF9948273fCq7G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5696715CBED8CA405A377E85623FDF76E7CC4C15DC31DAE0CF9948273C768BE79B7315DC52C2C8Df4qE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consultantplus://offline/ref=45696715CBED8CA405A377E85623FDF76E7FCCC458C81DAE0CF9948273C768BE79B7315DC52C2884f4q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696715CBED8CA405A377E85623FDF76E7FCDC952C11DAE0CF9948273fCq7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12</Pages>
  <Words>2515</Words>
  <Characters>14339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Uzver</cp:lastModifiedBy>
  <cp:revision>42</cp:revision>
  <dcterms:created xsi:type="dcterms:W3CDTF">2018-07-17T09:12:00Z</dcterms:created>
  <dcterms:modified xsi:type="dcterms:W3CDTF">2020-11-25T13:14:00Z</dcterms:modified>
</cp:coreProperties>
</file>